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78094" w14:textId="77777777" w:rsidR="003F5309" w:rsidRDefault="003F5309" w:rsidP="003F5309">
      <w:pPr>
        <w:pStyle w:val="BodyText"/>
        <w:rPr>
          <w:rFonts w:ascii="Times New Roman"/>
        </w:rPr>
      </w:pPr>
    </w:p>
    <w:p w14:paraId="146C6EE2" w14:textId="77777777" w:rsidR="003F5309" w:rsidRDefault="003F5309" w:rsidP="003F530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382016" behindDoc="0" locked="0" layoutInCell="1" allowOverlap="1" wp14:anchorId="51FB76E1" wp14:editId="370C71E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681A9" w14:textId="77777777" w:rsidR="003F5309" w:rsidRDefault="003F5309" w:rsidP="003F5309">
      <w:pPr>
        <w:pStyle w:val="BodyText"/>
        <w:ind w:left="4133"/>
        <w:rPr>
          <w:rFonts w:ascii="Times New Roman"/>
        </w:rPr>
      </w:pPr>
    </w:p>
    <w:p w14:paraId="0C08F4A8" w14:textId="77777777" w:rsidR="003F5309" w:rsidRDefault="003F5309" w:rsidP="003F5309">
      <w:pPr>
        <w:pStyle w:val="BodyText"/>
        <w:ind w:left="4133"/>
        <w:rPr>
          <w:rFonts w:ascii="Times New Roman"/>
        </w:rPr>
      </w:pPr>
    </w:p>
    <w:p w14:paraId="4E9E96B7" w14:textId="77777777" w:rsidR="003F5309" w:rsidRDefault="003F5309" w:rsidP="003F5309">
      <w:pPr>
        <w:pStyle w:val="BodyText"/>
        <w:ind w:left="4133"/>
        <w:rPr>
          <w:rFonts w:ascii="Times New Roman"/>
        </w:rPr>
      </w:pPr>
    </w:p>
    <w:p w14:paraId="3508C179" w14:textId="77777777" w:rsidR="003F5309" w:rsidRDefault="003F5309" w:rsidP="003F5309">
      <w:pPr>
        <w:pStyle w:val="BodyText"/>
        <w:ind w:left="4133"/>
        <w:rPr>
          <w:rFonts w:ascii="Times New Roman"/>
        </w:rPr>
      </w:pPr>
    </w:p>
    <w:p w14:paraId="2BF31460" w14:textId="77777777" w:rsidR="003F5309" w:rsidRDefault="003F5309" w:rsidP="003F5309">
      <w:pPr>
        <w:pStyle w:val="BodyText"/>
        <w:ind w:left="4133"/>
        <w:rPr>
          <w:rFonts w:ascii="Times New Roman"/>
        </w:rPr>
      </w:pPr>
    </w:p>
    <w:p w14:paraId="2761836A" w14:textId="77777777" w:rsidR="003F5309" w:rsidRDefault="003F5309" w:rsidP="003F5309">
      <w:pPr>
        <w:pStyle w:val="BodyText"/>
        <w:ind w:left="4133"/>
        <w:rPr>
          <w:rFonts w:ascii="Times New Roman"/>
        </w:rPr>
      </w:pPr>
    </w:p>
    <w:p w14:paraId="62FB397F" w14:textId="77777777" w:rsidR="003F5309" w:rsidRDefault="003F5309" w:rsidP="003F5309">
      <w:pPr>
        <w:pStyle w:val="BodyText"/>
        <w:rPr>
          <w:rFonts w:ascii="Times New Roman"/>
        </w:rPr>
      </w:pPr>
    </w:p>
    <w:p w14:paraId="5AD99B9F" w14:textId="77777777" w:rsidR="003F5309" w:rsidRDefault="003F5309" w:rsidP="003F5309">
      <w:pPr>
        <w:pStyle w:val="BodyText"/>
        <w:rPr>
          <w:rFonts w:ascii="Times New Roman"/>
        </w:rPr>
      </w:pPr>
    </w:p>
    <w:p w14:paraId="6933FE79" w14:textId="77777777" w:rsidR="003F5309" w:rsidRDefault="003F5309" w:rsidP="003F5309">
      <w:pPr>
        <w:pStyle w:val="BodyText"/>
        <w:rPr>
          <w:rFonts w:ascii="Times New Roman"/>
        </w:rPr>
      </w:pPr>
    </w:p>
    <w:p w14:paraId="0AB64E63" w14:textId="77777777" w:rsidR="003F5309" w:rsidRDefault="003F5309" w:rsidP="003F5309">
      <w:pPr>
        <w:pStyle w:val="BodyText"/>
        <w:rPr>
          <w:rFonts w:ascii="Times New Roman"/>
        </w:rPr>
      </w:pPr>
    </w:p>
    <w:p w14:paraId="0EE9EB0F" w14:textId="77777777" w:rsidR="003F5309" w:rsidRDefault="003F5309" w:rsidP="003F5309">
      <w:pPr>
        <w:pStyle w:val="BodyText"/>
        <w:spacing w:before="9"/>
        <w:rPr>
          <w:rFonts w:ascii="Times New Roman"/>
          <w:sz w:val="24"/>
        </w:rPr>
      </w:pPr>
    </w:p>
    <w:p w14:paraId="3EEB4FAD" w14:textId="77777777" w:rsidR="003F5309" w:rsidRPr="00F4595F" w:rsidRDefault="003F5309" w:rsidP="00192361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45C86A6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A6703C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2C9726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AF4F1E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CF501E" w14:textId="77777777" w:rsidR="003F5309" w:rsidRPr="003F5309" w:rsidRDefault="003F5309" w:rsidP="00192361">
      <w:pPr>
        <w:ind w:right="75"/>
        <w:jc w:val="center"/>
        <w:rPr>
          <w:rFonts w:ascii="Arial"/>
          <w:b/>
          <w:sz w:val="40"/>
          <w:szCs w:val="40"/>
        </w:rPr>
      </w:pPr>
      <w:r w:rsidRPr="003F5309">
        <w:rPr>
          <w:rFonts w:ascii="Arial"/>
          <w:b/>
          <w:sz w:val="40"/>
          <w:szCs w:val="40"/>
        </w:rPr>
        <w:t>KEPENASEHATAN</w:t>
      </w:r>
      <w:r w:rsidRPr="003F5309">
        <w:rPr>
          <w:rFonts w:ascii="Arial"/>
          <w:b/>
          <w:spacing w:val="-2"/>
          <w:sz w:val="40"/>
          <w:szCs w:val="40"/>
        </w:rPr>
        <w:t xml:space="preserve"> </w:t>
      </w:r>
      <w:r w:rsidRPr="003F5309">
        <w:rPr>
          <w:rFonts w:ascii="Arial"/>
          <w:b/>
          <w:sz w:val="40"/>
          <w:szCs w:val="40"/>
        </w:rPr>
        <w:t>AKADEMIK</w:t>
      </w:r>
    </w:p>
    <w:p w14:paraId="412FC528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AB548A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D72E24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11E629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B76686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E4DBEE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D5E43F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A213DC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E0C9FF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B204D8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7097B4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78A7F0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CF69F8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212962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3D69B9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0D9EDF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94A17D" w14:textId="77777777" w:rsidR="003F5309" w:rsidRDefault="003F5309" w:rsidP="0019236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03EF08" w14:textId="77777777" w:rsidR="003F5309" w:rsidRDefault="003F5309" w:rsidP="0019236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6F5EFB5" w14:textId="77777777" w:rsidR="003F5309" w:rsidRDefault="003F5309" w:rsidP="0019236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3F9B884" w14:textId="77777777" w:rsidR="003F5309" w:rsidRPr="00F4595F" w:rsidRDefault="003F5309" w:rsidP="0019236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E28578C" w14:textId="77777777" w:rsidR="003F5309" w:rsidRPr="00F4595F" w:rsidRDefault="003F5309" w:rsidP="00192361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CB38D86" w14:textId="77777777" w:rsidR="003F5309" w:rsidRPr="0040001E" w:rsidRDefault="003F5309" w:rsidP="0019236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F49044E" w14:textId="77777777" w:rsidR="003F5309" w:rsidRDefault="003F5309" w:rsidP="003F5309">
      <w:pPr>
        <w:spacing w:line="247" w:lineRule="auto"/>
        <w:jc w:val="center"/>
        <w:rPr>
          <w:rFonts w:ascii="Calibri"/>
          <w:sz w:val="31"/>
        </w:rPr>
        <w:sectPr w:rsidR="003F5309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F36E7C6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18665CB1" w14:textId="77777777" w:rsidR="003F5309" w:rsidRDefault="003F5309" w:rsidP="003F5309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383040" behindDoc="0" locked="0" layoutInCell="1" allowOverlap="1" wp14:anchorId="737A6E6D" wp14:editId="3AEB3EB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EA9E6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29C8ADDB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12C2611C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46142BA4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0EDAFC76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0213F218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523B312C" w14:textId="77777777" w:rsidR="003F5309" w:rsidRDefault="003F5309" w:rsidP="003F5309">
      <w:pPr>
        <w:pStyle w:val="BodyText"/>
        <w:ind w:left="4133"/>
        <w:rPr>
          <w:rFonts w:ascii="Calibri"/>
        </w:rPr>
      </w:pPr>
    </w:p>
    <w:p w14:paraId="43DA5681" w14:textId="77777777" w:rsidR="003F5309" w:rsidRPr="00F4595F" w:rsidRDefault="003F5309" w:rsidP="003F530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43C0A6E4" w14:textId="77777777" w:rsidR="003F5309" w:rsidRDefault="003F5309" w:rsidP="003F5309">
      <w:pPr>
        <w:spacing w:line="321" w:lineRule="exact"/>
        <w:ind w:left="1720" w:right="169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KEPENASEHATAN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AKADEMIK</w:t>
      </w:r>
    </w:p>
    <w:p w14:paraId="27124A3B" w14:textId="77777777" w:rsidR="003F5309" w:rsidRDefault="003F5309" w:rsidP="003F530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3B684D1" w14:textId="77777777" w:rsidR="003F5309" w:rsidRDefault="003F5309" w:rsidP="003F530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C11EF11" w14:textId="77777777" w:rsidR="003F5309" w:rsidRDefault="003F5309" w:rsidP="003F5309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F5309" w14:paraId="3A2156A1" w14:textId="77777777" w:rsidTr="00C44DB8">
        <w:trPr>
          <w:trHeight w:val="303"/>
        </w:trPr>
        <w:tc>
          <w:tcPr>
            <w:tcW w:w="2655" w:type="dxa"/>
          </w:tcPr>
          <w:p w14:paraId="270D07F0" w14:textId="77777777" w:rsidR="003F5309" w:rsidRDefault="003F530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9F654D6" w14:textId="77777777" w:rsidR="003F5309" w:rsidRDefault="003F530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F5309" w14:paraId="418B7DFD" w14:textId="77777777" w:rsidTr="00C44DB8">
        <w:trPr>
          <w:trHeight w:val="304"/>
        </w:trPr>
        <w:tc>
          <w:tcPr>
            <w:tcW w:w="2655" w:type="dxa"/>
          </w:tcPr>
          <w:p w14:paraId="2C0543DE" w14:textId="77777777" w:rsidR="003F5309" w:rsidRDefault="003F530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1096C45" w14:textId="77777777" w:rsidR="003F5309" w:rsidRDefault="003F530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F5309" w14:paraId="1E2B0A5D" w14:textId="77777777" w:rsidTr="00C44DB8">
        <w:trPr>
          <w:trHeight w:val="303"/>
        </w:trPr>
        <w:tc>
          <w:tcPr>
            <w:tcW w:w="2655" w:type="dxa"/>
          </w:tcPr>
          <w:p w14:paraId="1F6D3478" w14:textId="77777777" w:rsidR="003F5309" w:rsidRDefault="003F530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B82A61A" w14:textId="77777777" w:rsidR="003F5309" w:rsidRPr="00FB3191" w:rsidRDefault="003F530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F5309" w14:paraId="48A2A2F5" w14:textId="77777777" w:rsidTr="00C44DB8">
        <w:trPr>
          <w:trHeight w:val="1987"/>
        </w:trPr>
        <w:tc>
          <w:tcPr>
            <w:tcW w:w="2655" w:type="dxa"/>
          </w:tcPr>
          <w:p w14:paraId="7439603B" w14:textId="77777777" w:rsidR="003F5309" w:rsidRDefault="003F530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7136" behindDoc="1" locked="0" layoutInCell="1" allowOverlap="1" wp14:anchorId="6DD0BFC6" wp14:editId="7C5A06F6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82DBE74" w14:textId="77777777" w:rsidR="003F5309" w:rsidRDefault="003F530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4064" behindDoc="0" locked="0" layoutInCell="1" allowOverlap="1" wp14:anchorId="24CA0B46" wp14:editId="761F324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DF04E44" w14:textId="77777777" w:rsidR="003F5309" w:rsidRDefault="003F5309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6F776A6" w14:textId="77777777" w:rsidR="003F5309" w:rsidRDefault="003F530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E8F802B" w14:textId="77777777" w:rsidR="003F5309" w:rsidRDefault="003F530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234BE7F" w14:textId="77777777" w:rsidR="003F5309" w:rsidRDefault="003F530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C7CF5E9" w14:textId="77777777" w:rsidR="003F5309" w:rsidRDefault="003F530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0F2DB84" w14:textId="77777777" w:rsidR="003F5309" w:rsidRPr="00990C61" w:rsidRDefault="003F530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FDC11C5" w14:textId="77777777" w:rsidR="003F5309" w:rsidRDefault="003F530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F5309" w14:paraId="464DE0BF" w14:textId="77777777" w:rsidTr="00C44DB8">
        <w:trPr>
          <w:trHeight w:val="2070"/>
        </w:trPr>
        <w:tc>
          <w:tcPr>
            <w:tcW w:w="2655" w:type="dxa"/>
          </w:tcPr>
          <w:p w14:paraId="22527C87" w14:textId="77777777" w:rsidR="003F5309" w:rsidRDefault="003F530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180139E" w14:textId="77777777" w:rsidR="003F5309" w:rsidRDefault="003F530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97D86AA" w14:textId="77777777" w:rsidR="003F5309" w:rsidRPr="00E518BE" w:rsidRDefault="003F530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FA401AD" w14:textId="77777777" w:rsidR="003F5309" w:rsidRPr="00E518BE" w:rsidRDefault="003F530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E0FC1F" w14:textId="77777777" w:rsidR="003F5309" w:rsidRPr="00E518BE" w:rsidRDefault="003F530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F352CE4" w14:textId="77777777" w:rsidR="003F5309" w:rsidRPr="00E518BE" w:rsidRDefault="003F530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081BF2" w14:textId="77777777" w:rsidR="003F5309" w:rsidRPr="00E518BE" w:rsidRDefault="003F530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024C2B8" w14:textId="77777777" w:rsidR="003F5309" w:rsidRPr="00E518BE" w:rsidRDefault="003F530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D4EE257" w14:textId="77777777" w:rsidR="003F5309" w:rsidRDefault="003F530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F5309" w14:paraId="0EA7AF44" w14:textId="77777777" w:rsidTr="00C44DB8">
        <w:trPr>
          <w:trHeight w:val="79"/>
        </w:trPr>
        <w:tc>
          <w:tcPr>
            <w:tcW w:w="2655" w:type="dxa"/>
          </w:tcPr>
          <w:p w14:paraId="34B3E19E" w14:textId="77777777" w:rsidR="003F5309" w:rsidRDefault="003F530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6112" behindDoc="0" locked="0" layoutInCell="1" allowOverlap="1" wp14:anchorId="25D9A4D1" wp14:editId="2994AEA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3E34941" w14:textId="77777777" w:rsidR="003F5309" w:rsidRPr="00FB3191" w:rsidRDefault="003F530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5088" behindDoc="0" locked="0" layoutInCell="1" allowOverlap="1" wp14:anchorId="47FE315C" wp14:editId="7DB882B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17E412A" w14:textId="77777777" w:rsidR="003F5309" w:rsidRPr="00E518BE" w:rsidRDefault="003F530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396E085" w14:textId="77777777" w:rsidR="003F5309" w:rsidRPr="00E518BE" w:rsidRDefault="003F530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E301653" w14:textId="77777777" w:rsidR="003F5309" w:rsidRPr="00E518BE" w:rsidRDefault="003F530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5D536FC" w14:textId="77777777" w:rsidR="003F5309" w:rsidRPr="00E518BE" w:rsidRDefault="003F530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FAB2A4D" w14:textId="77777777" w:rsidR="003F5309" w:rsidRPr="00E518BE" w:rsidRDefault="003F5309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482B41F" w14:textId="77777777" w:rsidR="003F5309" w:rsidRPr="007239BC" w:rsidRDefault="003F530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544F588" w14:textId="77777777" w:rsidR="003F5309" w:rsidRPr="007239BC" w:rsidRDefault="003F530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18C4E61" w14:textId="77777777" w:rsidR="003F5309" w:rsidRPr="007239BC" w:rsidRDefault="003F530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E828E43" w14:textId="77777777" w:rsidR="00291AE4" w:rsidRDefault="00291AE4">
      <w:pPr>
        <w:spacing w:line="242" w:lineRule="auto"/>
        <w:rPr>
          <w:rFonts w:ascii="Times New Roman"/>
          <w:sz w:val="24"/>
        </w:rPr>
        <w:sectPr w:rsidR="00291AE4">
          <w:pgSz w:w="12240" w:h="15840"/>
          <w:pgMar w:top="1440" w:right="1040" w:bottom="280" w:left="1580" w:header="720" w:footer="720" w:gutter="0"/>
          <w:cols w:space="720"/>
        </w:sectPr>
      </w:pPr>
    </w:p>
    <w:p w14:paraId="1BD16ABB" w14:textId="77777777" w:rsidR="00291AE4" w:rsidRDefault="00291AE4">
      <w:pPr>
        <w:pStyle w:val="BodyText"/>
      </w:pPr>
    </w:p>
    <w:p w14:paraId="4BF83F15" w14:textId="77777777" w:rsidR="00291AE4" w:rsidRDefault="00291AE4">
      <w:pPr>
        <w:pStyle w:val="BodyText"/>
        <w:spacing w:before="10"/>
        <w:rPr>
          <w:sz w:val="15"/>
        </w:rPr>
      </w:pPr>
    </w:p>
    <w:p w14:paraId="0D98D67C" w14:textId="77777777" w:rsidR="00291AE4" w:rsidRDefault="00000000">
      <w:pPr>
        <w:spacing w:before="93" w:line="252" w:lineRule="exact"/>
        <w:ind w:left="1714" w:right="1695"/>
        <w:jc w:val="center"/>
        <w:rPr>
          <w:rFonts w:ascii="Arial"/>
          <w:b/>
        </w:rPr>
      </w:pPr>
      <w:r>
        <w:rPr>
          <w:rFonts w:ascii="Arial"/>
          <w:b/>
        </w:rPr>
        <w:t>PROSEDUR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BAKU</w:t>
      </w:r>
    </w:p>
    <w:p w14:paraId="3B68FBF5" w14:textId="77777777" w:rsidR="00291AE4" w:rsidRDefault="00000000">
      <w:pPr>
        <w:spacing w:line="321" w:lineRule="exact"/>
        <w:ind w:left="1720" w:right="169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KEPENASEHATAN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AKADEMIK</w:t>
      </w:r>
    </w:p>
    <w:p w14:paraId="4596C696" w14:textId="77777777" w:rsidR="00291AE4" w:rsidRDefault="00291AE4">
      <w:pPr>
        <w:pStyle w:val="BodyText"/>
        <w:spacing w:before="9"/>
        <w:rPr>
          <w:rFonts w:ascii="Arial"/>
          <w:b/>
          <w:sz w:val="21"/>
        </w:rPr>
      </w:pPr>
    </w:p>
    <w:p w14:paraId="444D4780" w14:textId="77777777" w:rsidR="00291AE4" w:rsidRDefault="00000000">
      <w:pPr>
        <w:pStyle w:val="Heading2"/>
        <w:numPr>
          <w:ilvl w:val="0"/>
          <w:numId w:val="6"/>
        </w:numPr>
        <w:tabs>
          <w:tab w:val="left" w:pos="481"/>
        </w:tabs>
        <w:ind w:hanging="362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3BCDFA0" w14:textId="77777777" w:rsidR="00291AE4" w:rsidRDefault="00291AE4">
      <w:pPr>
        <w:pStyle w:val="BodyText"/>
        <w:spacing w:before="9"/>
        <w:rPr>
          <w:rFonts w:ascii="Arial"/>
          <w:b/>
          <w:sz w:val="22"/>
        </w:rPr>
      </w:pPr>
    </w:p>
    <w:p w14:paraId="5FDBED11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line="237" w:lineRule="auto"/>
        <w:ind w:right="300" w:hanging="428"/>
        <w:jc w:val="left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2003 Nomor 78,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13228D41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before="2"/>
        <w:ind w:right="293" w:hanging="428"/>
        <w:jc w:val="left"/>
        <w:rPr>
          <w:sz w:val="20"/>
        </w:rPr>
      </w:pPr>
      <w:r>
        <w:rPr>
          <w:sz w:val="20"/>
        </w:rPr>
        <w:t>Undang – Undang Republik Indonesia Nomor 14 Tahun 2005 Tentang Guru dan Dosen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2005 Nomor 157,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4586);</w:t>
      </w:r>
    </w:p>
    <w:p w14:paraId="2F91B58E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before="1"/>
        <w:ind w:right="171" w:hanging="428"/>
        <w:jc w:val="left"/>
        <w:rPr>
          <w:sz w:val="20"/>
        </w:rPr>
      </w:pPr>
      <w:r>
        <w:rPr>
          <w:sz w:val="20"/>
        </w:rPr>
        <w:t>Undang – Undang Republik Indonesia Nomor 12 Tahun 2012 Tentang Pendidikan Tinggi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2012 Nomor 158,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03EED23F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1"/>
        <w:ind w:right="192" w:hanging="428"/>
        <w:jc w:val="both"/>
        <w:rPr>
          <w:sz w:val="20"/>
        </w:rPr>
      </w:pPr>
      <w:r>
        <w:rPr>
          <w:sz w:val="20"/>
        </w:rPr>
        <w:t>Peraturan Pemerintah Republik Indonesia Nomor 37 Tahun 2009 tentang Dosen (Lembaran Negara</w:t>
      </w:r>
      <w:r>
        <w:rPr>
          <w:spacing w:val="-53"/>
          <w:sz w:val="20"/>
        </w:rPr>
        <w:t xml:space="preserve"> </w:t>
      </w:r>
      <w:r>
        <w:rPr>
          <w:sz w:val="20"/>
        </w:rPr>
        <w:t>Republik Indonesia Tahun 2009 Nomor 76, Tambahan 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7C045D33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before="6" w:line="235" w:lineRule="auto"/>
        <w:ind w:right="480" w:hanging="42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96</w:t>
      </w:r>
      <w:r>
        <w:rPr>
          <w:spacing w:val="-7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3"/>
          <w:sz w:val="20"/>
        </w:rPr>
        <w:t xml:space="preserve"> </w:t>
      </w:r>
      <w:r>
        <w:rPr>
          <w:sz w:val="20"/>
        </w:rPr>
        <w:t>Undang-</w:t>
      </w:r>
      <w:r>
        <w:rPr>
          <w:spacing w:val="-52"/>
          <w:sz w:val="20"/>
        </w:rPr>
        <w:t xml:space="preserve"> </w:t>
      </w:r>
      <w:r>
        <w:rPr>
          <w:sz w:val="20"/>
        </w:rPr>
        <w:t>Undang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5"/>
          <w:sz w:val="20"/>
        </w:rPr>
        <w:t xml:space="preserve"> </w:t>
      </w:r>
      <w:r>
        <w:rPr>
          <w:sz w:val="20"/>
        </w:rPr>
        <w:t>Tahun 2009 Tentang Pelayanan Publik;</w:t>
      </w:r>
    </w:p>
    <w:p w14:paraId="4E787512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before="1"/>
        <w:ind w:right="108" w:hanging="42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4"/>
          <w:sz w:val="20"/>
        </w:rPr>
        <w:t xml:space="preserve"> </w:t>
      </w:r>
      <w:r>
        <w:rPr>
          <w:sz w:val="20"/>
        </w:rPr>
        <w:t>Pemerintah</w:t>
      </w:r>
      <w:r>
        <w:rPr>
          <w:spacing w:val="4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4"/>
          <w:sz w:val="20"/>
        </w:rPr>
        <w:t xml:space="preserve"> </w:t>
      </w:r>
      <w:r>
        <w:rPr>
          <w:sz w:val="20"/>
        </w:rPr>
        <w:t>Nomor</w:t>
      </w:r>
      <w:r>
        <w:rPr>
          <w:spacing w:val="6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2013</w:t>
      </w:r>
      <w:r>
        <w:rPr>
          <w:spacing w:val="5"/>
          <w:sz w:val="20"/>
        </w:rPr>
        <w:t xml:space="preserve"> </w:t>
      </w:r>
      <w:r>
        <w:rPr>
          <w:sz w:val="20"/>
        </w:rPr>
        <w:t>Tentang</w:t>
      </w:r>
      <w:r>
        <w:rPr>
          <w:spacing w:val="4"/>
          <w:sz w:val="20"/>
        </w:rPr>
        <w:t xml:space="preserve"> </w:t>
      </w:r>
      <w:r>
        <w:rPr>
          <w:sz w:val="20"/>
        </w:rPr>
        <w:t>Perubahan</w:t>
      </w:r>
      <w:r>
        <w:rPr>
          <w:spacing w:val="5"/>
          <w:sz w:val="20"/>
        </w:rPr>
        <w:t xml:space="preserve"> </w:t>
      </w:r>
      <w:r>
        <w:rPr>
          <w:sz w:val="20"/>
        </w:rPr>
        <w:t>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 (Lembaran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 Indonesia Tahun 2005 Nomor 41, Tambahan 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7E302401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before="2"/>
        <w:ind w:right="218" w:hanging="428"/>
        <w:jc w:val="left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16,</w:t>
      </w:r>
      <w:r>
        <w:rPr>
          <w:spacing w:val="-2"/>
          <w:sz w:val="20"/>
        </w:rPr>
        <w:t xml:space="preserve"> </w:t>
      </w:r>
      <w:r>
        <w:rPr>
          <w:sz w:val="20"/>
        </w:rPr>
        <w:t>Tambahan Lembaran</w:t>
      </w:r>
      <w:r>
        <w:rPr>
          <w:spacing w:val="-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17E22CDB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before="2"/>
        <w:ind w:right="154" w:hanging="428"/>
        <w:jc w:val="left"/>
        <w:rPr>
          <w:sz w:val="20"/>
        </w:rPr>
      </w:pPr>
      <w:r>
        <w:rPr>
          <w:sz w:val="20"/>
        </w:rPr>
        <w:t>Peraturan Presiden Republik Indonesia Nomor 8 Tahun 2012 Tentang Kerangka Kualifikasi Nasional</w:t>
      </w:r>
      <w:r>
        <w:rPr>
          <w:spacing w:val="-54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(Lembaran 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2012 Nomor 24);</w:t>
      </w:r>
    </w:p>
    <w:p w14:paraId="5ADF9603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7"/>
          <w:tab w:val="left" w:pos="548"/>
        </w:tabs>
        <w:spacing w:before="2" w:line="237" w:lineRule="auto"/>
        <w:ind w:right="987" w:hanging="428"/>
        <w:jc w:val="left"/>
        <w:rPr>
          <w:sz w:val="20"/>
        </w:rPr>
      </w:pPr>
      <w:r>
        <w:rPr>
          <w:sz w:val="20"/>
        </w:rPr>
        <w:t>Peraturan Menteri Pendidikan Nasional Republik Indonesia Nomor 53 Tahun 2008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Standar Pelayanan Minimum Bagi Perguruan Tinggi Negeri 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 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4E8AE3BB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2"/>
        <w:ind w:right="104" w:hanging="428"/>
        <w:jc w:val="left"/>
        <w:rPr>
          <w:sz w:val="20"/>
        </w:rPr>
      </w:pPr>
      <w:r>
        <w:rPr>
          <w:sz w:val="20"/>
        </w:rPr>
        <w:t>Peraturan Menteri Pendidikan dan Kebudayaan Republik Indonesia Nomor 30 Tahun 2012 Tentang</w:t>
      </w:r>
      <w:r>
        <w:rPr>
          <w:spacing w:val="1"/>
          <w:sz w:val="20"/>
        </w:rPr>
        <w:t xml:space="preserve"> </w:t>
      </w:r>
      <w:r>
        <w:rPr>
          <w:sz w:val="20"/>
        </w:rPr>
        <w:t>Organisasi dan Tata Kerja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414F5353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1"/>
        <w:ind w:right="251" w:hanging="428"/>
        <w:jc w:val="left"/>
        <w:rPr>
          <w:sz w:val="20"/>
        </w:rPr>
      </w:pPr>
      <w:r>
        <w:rPr>
          <w:sz w:val="20"/>
        </w:rPr>
        <w:t>Peraturan Menteri Pendidikan dan Kebudayaan Republik Indonesia Nomor 71 Tahun 2012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1136);</w:t>
      </w:r>
    </w:p>
    <w:p w14:paraId="1B3C818E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2"/>
        <w:ind w:right="249" w:hanging="428"/>
        <w:jc w:val="left"/>
        <w:rPr>
          <w:sz w:val="20"/>
        </w:rPr>
      </w:pPr>
      <w:r>
        <w:rPr>
          <w:sz w:val="20"/>
        </w:rPr>
        <w:t>Peraturan Menteri Pendidikan dan Kebudayaan Republik Indonesia Nomor 73 Tahun 2013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Penerapan Kerangka Kualifikasi Nasional Indonesia Bidang Pendidikan Tinggi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2013 Nomor</w:t>
      </w:r>
      <w:r>
        <w:rPr>
          <w:spacing w:val="-3"/>
          <w:sz w:val="20"/>
        </w:rPr>
        <w:t xml:space="preserve"> </w:t>
      </w:r>
      <w:r>
        <w:rPr>
          <w:sz w:val="20"/>
        </w:rPr>
        <w:t>831);</w:t>
      </w:r>
    </w:p>
    <w:p w14:paraId="7B42D55C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1"/>
        <w:ind w:right="247" w:hanging="428"/>
        <w:jc w:val="left"/>
        <w:rPr>
          <w:sz w:val="20"/>
        </w:rPr>
      </w:pPr>
      <w:r>
        <w:rPr>
          <w:sz w:val="20"/>
        </w:rPr>
        <w:t>Peraturan Menteri Pendidikan dan Kebudayaan Republik Indonesia Nomor 49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769);</w:t>
      </w:r>
    </w:p>
    <w:p w14:paraId="4E003424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ind w:right="251" w:hanging="428"/>
        <w:jc w:val="left"/>
        <w:rPr>
          <w:sz w:val="20"/>
        </w:rPr>
      </w:pPr>
      <w:r>
        <w:rPr>
          <w:sz w:val="20"/>
        </w:rPr>
        <w:t>Peraturan Menteri Pendidikan dan Kebudayaan Republik Indonesia Nomor 50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78DD1D85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ind w:right="580" w:hanging="42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Riset,</w:t>
      </w:r>
      <w:r>
        <w:rPr>
          <w:spacing w:val="-1"/>
          <w:sz w:val="20"/>
        </w:rPr>
        <w:t xml:space="preserve"> </w:t>
      </w:r>
      <w:r>
        <w:rPr>
          <w:sz w:val="20"/>
        </w:rPr>
        <w:t>Teknologi, dan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 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8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 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55C26C5A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ind w:right="574" w:hanging="428"/>
        <w:jc w:val="left"/>
        <w:rPr>
          <w:sz w:val="20"/>
        </w:rPr>
      </w:pPr>
      <w:r>
        <w:rPr>
          <w:sz w:val="20"/>
        </w:rPr>
        <w:t>Peraturan Menteri Riset, Teknologi, dan Pendidikan Tinggi Republik Indonesia Nomor 32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 Akreditasi</w:t>
      </w:r>
      <w:r>
        <w:rPr>
          <w:spacing w:val="4"/>
          <w:sz w:val="20"/>
        </w:rPr>
        <w:t xml:space="preserve"> </w:t>
      </w:r>
      <w:r>
        <w:rPr>
          <w:sz w:val="20"/>
        </w:rPr>
        <w:t>Program Studi</w:t>
      </w:r>
      <w:r>
        <w:rPr>
          <w:spacing w:val="4"/>
          <w:sz w:val="20"/>
        </w:rPr>
        <w:t xml:space="preserve"> </w:t>
      </w:r>
      <w:r>
        <w:rPr>
          <w:sz w:val="20"/>
        </w:rPr>
        <w:t>dan Perguruan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1EC3AE69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ind w:right="378" w:hanging="428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 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232/U/2000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Pedoman</w:t>
      </w:r>
      <w:r>
        <w:rPr>
          <w:spacing w:val="-52"/>
          <w:sz w:val="20"/>
        </w:rPr>
        <w:t xml:space="preserve"> </w:t>
      </w:r>
      <w:r>
        <w:rPr>
          <w:sz w:val="20"/>
        </w:rPr>
        <w:t>Penyusunan</w:t>
      </w:r>
      <w:r>
        <w:rPr>
          <w:spacing w:val="-1"/>
          <w:sz w:val="20"/>
        </w:rPr>
        <w:t xml:space="preserve"> </w:t>
      </w:r>
      <w:r>
        <w:rPr>
          <w:sz w:val="20"/>
        </w:rPr>
        <w:t>Kurikulum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Penilaian</w:t>
      </w:r>
      <w:r>
        <w:rPr>
          <w:spacing w:val="-1"/>
          <w:sz w:val="20"/>
        </w:rPr>
        <w:t xml:space="preserve"> </w:t>
      </w:r>
      <w:r>
        <w:rPr>
          <w:sz w:val="20"/>
        </w:rPr>
        <w:t>Hasil</w:t>
      </w:r>
      <w:r>
        <w:rPr>
          <w:spacing w:val="4"/>
          <w:sz w:val="20"/>
        </w:rPr>
        <w:t xml:space="preserve"> </w:t>
      </w:r>
      <w:r>
        <w:rPr>
          <w:sz w:val="20"/>
        </w:rPr>
        <w:t>Belajar</w:t>
      </w:r>
      <w:r>
        <w:rPr>
          <w:spacing w:val="-9"/>
          <w:sz w:val="20"/>
        </w:rPr>
        <w:t xml:space="preserve"> </w:t>
      </w:r>
      <w:r>
        <w:rPr>
          <w:sz w:val="20"/>
        </w:rPr>
        <w:t>mahasiswa;</w:t>
      </w:r>
    </w:p>
    <w:p w14:paraId="5406B355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ind w:right="345" w:hanging="428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 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 Republik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045/U/2002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Kurikulum</w:t>
      </w:r>
      <w:r>
        <w:rPr>
          <w:spacing w:val="-53"/>
          <w:sz w:val="20"/>
        </w:rPr>
        <w:t xml:space="preserve"> </w:t>
      </w:r>
      <w:r>
        <w:rPr>
          <w:sz w:val="20"/>
        </w:rPr>
        <w:t>Inti 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201A9EC5" w14:textId="77777777" w:rsidR="00291AE4" w:rsidRDefault="00291AE4">
      <w:pPr>
        <w:rPr>
          <w:sz w:val="20"/>
        </w:rPr>
        <w:sectPr w:rsidR="00291AE4">
          <w:pgSz w:w="12240" w:h="15840"/>
          <w:pgMar w:top="1340" w:right="1040" w:bottom="280" w:left="1580" w:header="720" w:footer="720" w:gutter="0"/>
          <w:cols w:space="720"/>
        </w:sectPr>
      </w:pPr>
    </w:p>
    <w:p w14:paraId="3849ABB5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71"/>
        <w:ind w:right="611" w:hanging="428"/>
        <w:jc w:val="both"/>
        <w:rPr>
          <w:sz w:val="20"/>
        </w:rPr>
      </w:pPr>
      <w:r>
        <w:rPr>
          <w:sz w:val="20"/>
        </w:rPr>
        <w:lastRenderedPageBreak/>
        <w:t>Keputusan Menteri Keuangan Nomor 297/KMK.05/2008 Tentang Penetapan Universitas Negeri</w:t>
      </w:r>
      <w:r>
        <w:rPr>
          <w:spacing w:val="-54"/>
          <w:sz w:val="20"/>
        </w:rPr>
        <w:t xml:space="preserve"> </w:t>
      </w:r>
      <w:r>
        <w:rPr>
          <w:sz w:val="20"/>
        </w:rPr>
        <w:t>Malang pada Departemen Pendidikan Nasional sebagai Instansi Pemerintah yang Menerapkan</w:t>
      </w:r>
      <w:r>
        <w:rPr>
          <w:spacing w:val="-5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7D4D04CF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4" w:line="237" w:lineRule="auto"/>
        <w:ind w:right="675" w:hanging="428"/>
        <w:jc w:val="left"/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 Desember 2017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Tahun Akademik</w:t>
      </w:r>
      <w:r>
        <w:rPr>
          <w:spacing w:val="-4"/>
          <w:sz w:val="20"/>
        </w:rPr>
        <w:t xml:space="preserve"> </w:t>
      </w:r>
      <w:r>
        <w:rPr>
          <w:sz w:val="20"/>
        </w:rPr>
        <w:t>2017/2018;</w:t>
      </w:r>
    </w:p>
    <w:p w14:paraId="0EBE7309" w14:textId="77777777" w:rsidR="00291AE4" w:rsidRDefault="00000000">
      <w:pPr>
        <w:pStyle w:val="ListParagraph"/>
        <w:numPr>
          <w:ilvl w:val="1"/>
          <w:numId w:val="6"/>
        </w:numPr>
        <w:tabs>
          <w:tab w:val="left" w:pos="548"/>
        </w:tabs>
        <w:spacing w:before="4" w:line="235" w:lineRule="auto"/>
        <w:ind w:right="430" w:hanging="428"/>
        <w:jc w:val="left"/>
      </w:pPr>
      <w:r>
        <w:rPr>
          <w:sz w:val="20"/>
        </w:rPr>
        <w:t>Keputusan Rektor Universitas Negeri Malang Nomor 5.1.2/UN32/KP/2015 tanggal 5 Januari 2015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Pemberhentian dan</w:t>
      </w:r>
      <w:r>
        <w:rPr>
          <w:spacing w:val="-5"/>
          <w:sz w:val="20"/>
        </w:rPr>
        <w:t xml:space="preserve"> </w:t>
      </w:r>
      <w:r>
        <w:rPr>
          <w:sz w:val="20"/>
        </w:rPr>
        <w:t>Penugasan Dekan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3B4FE13C" w14:textId="77777777" w:rsidR="00291AE4" w:rsidRDefault="00291AE4">
      <w:pPr>
        <w:pStyle w:val="BodyText"/>
        <w:rPr>
          <w:sz w:val="22"/>
        </w:rPr>
      </w:pPr>
    </w:p>
    <w:p w14:paraId="028080C9" w14:textId="77777777" w:rsidR="00291AE4" w:rsidRDefault="00291AE4">
      <w:pPr>
        <w:pStyle w:val="BodyText"/>
        <w:spacing w:before="7"/>
        <w:rPr>
          <w:sz w:val="21"/>
        </w:rPr>
      </w:pPr>
    </w:p>
    <w:p w14:paraId="16D94529" w14:textId="77777777" w:rsidR="00291AE4" w:rsidRDefault="00000000">
      <w:pPr>
        <w:pStyle w:val="Heading2"/>
        <w:numPr>
          <w:ilvl w:val="0"/>
          <w:numId w:val="6"/>
        </w:numPr>
        <w:tabs>
          <w:tab w:val="left" w:pos="481"/>
        </w:tabs>
        <w:spacing w:before="1"/>
        <w:ind w:hanging="362"/>
      </w:pPr>
      <w:r>
        <w:t>Tujuan</w:t>
      </w:r>
    </w:p>
    <w:p w14:paraId="283EFAD5" w14:textId="77777777" w:rsidR="00291AE4" w:rsidRDefault="00291AE4">
      <w:pPr>
        <w:pStyle w:val="BodyText"/>
        <w:spacing w:before="3"/>
        <w:rPr>
          <w:rFonts w:ascii="Arial"/>
          <w:b/>
          <w:sz w:val="22"/>
        </w:rPr>
      </w:pPr>
    </w:p>
    <w:p w14:paraId="13298C0F" w14:textId="77777777" w:rsidR="00291AE4" w:rsidRDefault="00000000">
      <w:pPr>
        <w:pStyle w:val="ListParagraph"/>
        <w:numPr>
          <w:ilvl w:val="1"/>
          <w:numId w:val="6"/>
        </w:numPr>
        <w:tabs>
          <w:tab w:val="left" w:pos="489"/>
        </w:tabs>
        <w:ind w:right="224" w:hanging="366"/>
        <w:jc w:val="both"/>
      </w:pPr>
      <w:r>
        <w:t xml:space="preserve">Sebagai pedoman alur kerja dalam </w:t>
      </w:r>
      <w:proofErr w:type="spellStart"/>
      <w:r>
        <w:t>kepenasihatan</w:t>
      </w:r>
      <w:proofErr w:type="spellEnd"/>
      <w:r>
        <w:t xml:space="preserve"> akademik di lingkungan Fakultas Sastra</w:t>
      </w:r>
      <w:r>
        <w:rPr>
          <w:spacing w:val="-59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sesuai dengan</w:t>
      </w:r>
      <w:r>
        <w:rPr>
          <w:spacing w:val="-2"/>
        </w:rPr>
        <w:t xml:space="preserve"> </w:t>
      </w:r>
      <w:r>
        <w:t>dasar</w:t>
      </w:r>
      <w:r>
        <w:rPr>
          <w:spacing w:val="-1"/>
        </w:rPr>
        <w:t xml:space="preserve"> </w:t>
      </w:r>
      <w:r>
        <w:t>hukum</w:t>
      </w:r>
      <w:r>
        <w:rPr>
          <w:spacing w:val="-6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pedoman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berlaku.</w:t>
      </w:r>
    </w:p>
    <w:p w14:paraId="3BEEC449" w14:textId="77777777" w:rsidR="00291AE4" w:rsidRDefault="00000000">
      <w:pPr>
        <w:pStyle w:val="ListParagraph"/>
        <w:numPr>
          <w:ilvl w:val="1"/>
          <w:numId w:val="6"/>
        </w:numPr>
        <w:tabs>
          <w:tab w:val="left" w:pos="490"/>
        </w:tabs>
        <w:spacing w:before="3"/>
        <w:ind w:right="469" w:hanging="428"/>
        <w:jc w:val="both"/>
      </w:pPr>
      <w:r>
        <w:t xml:space="preserve">Sebagai sarana fasilitas layanan </w:t>
      </w:r>
      <w:proofErr w:type="spellStart"/>
      <w:r>
        <w:t>kepenasihatan</w:t>
      </w:r>
      <w:proofErr w:type="spellEnd"/>
      <w:r>
        <w:t xml:space="preserve"> kepada mahasiswa terkait perencanaan</w:t>
      </w:r>
      <w:r>
        <w:rPr>
          <w:spacing w:val="-59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kegiatan</w:t>
      </w:r>
      <w:r>
        <w:rPr>
          <w:spacing w:val="-8"/>
        </w:rPr>
        <w:t xml:space="preserve"> </w:t>
      </w:r>
      <w:r>
        <w:t>belajar</w:t>
      </w:r>
      <w:r>
        <w:rPr>
          <w:spacing w:val="-6"/>
        </w:rPr>
        <w:t xml:space="preserve"> </w:t>
      </w:r>
      <w:r>
        <w:t>sehingga</w:t>
      </w:r>
      <w:r>
        <w:rPr>
          <w:spacing w:val="-4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mampu</w:t>
      </w:r>
      <w:r>
        <w:rPr>
          <w:spacing w:val="-4"/>
        </w:rPr>
        <w:t xml:space="preserve"> </w:t>
      </w:r>
      <w:r>
        <w:t>menyelesaikan</w:t>
      </w:r>
      <w:r>
        <w:rPr>
          <w:spacing w:val="-7"/>
        </w:rPr>
        <w:t xml:space="preserve"> </w:t>
      </w:r>
      <w:r>
        <w:t>program</w:t>
      </w:r>
      <w:r>
        <w:rPr>
          <w:spacing w:val="-59"/>
        </w:rPr>
        <w:t xml:space="preserve"> </w:t>
      </w:r>
      <w:r>
        <w:t>studinya</w:t>
      </w:r>
      <w:r>
        <w:rPr>
          <w:spacing w:val="-3"/>
        </w:rPr>
        <w:t xml:space="preserve"> </w:t>
      </w:r>
      <w:r>
        <w:t>sesuai</w:t>
      </w:r>
      <w:r>
        <w:rPr>
          <w:spacing w:val="-5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minat</w:t>
      </w:r>
      <w:r>
        <w:rPr>
          <w:spacing w:val="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kemampuan</w:t>
      </w:r>
    </w:p>
    <w:p w14:paraId="51ECFE22" w14:textId="77777777" w:rsidR="00291AE4" w:rsidRDefault="00291AE4">
      <w:pPr>
        <w:pStyle w:val="BodyText"/>
        <w:rPr>
          <w:sz w:val="22"/>
        </w:rPr>
      </w:pPr>
    </w:p>
    <w:p w14:paraId="0BDE417C" w14:textId="77777777" w:rsidR="00291AE4" w:rsidRDefault="00000000">
      <w:pPr>
        <w:spacing w:line="249" w:lineRule="exact"/>
        <w:ind w:left="480"/>
      </w:pPr>
      <w:r>
        <w:t>.</w:t>
      </w:r>
    </w:p>
    <w:p w14:paraId="6882F16F" w14:textId="77777777" w:rsidR="00291AE4" w:rsidRDefault="00000000">
      <w:pPr>
        <w:pStyle w:val="Heading2"/>
        <w:numPr>
          <w:ilvl w:val="0"/>
          <w:numId w:val="6"/>
        </w:numPr>
        <w:tabs>
          <w:tab w:val="left" w:pos="481"/>
        </w:tabs>
        <w:spacing w:before="0" w:line="249" w:lineRule="exact"/>
        <w:ind w:hanging="362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027522CB" w14:textId="77777777" w:rsidR="00291AE4" w:rsidRDefault="00291AE4">
      <w:pPr>
        <w:pStyle w:val="BodyText"/>
        <w:spacing w:before="1"/>
        <w:rPr>
          <w:rFonts w:ascii="Arial"/>
          <w:b/>
          <w:sz w:val="23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683"/>
        <w:gridCol w:w="1268"/>
        <w:gridCol w:w="1086"/>
        <w:gridCol w:w="1086"/>
        <w:gridCol w:w="1811"/>
      </w:tblGrid>
      <w:tr w:rsidR="00291AE4" w14:paraId="1DC1F06C" w14:textId="77777777">
        <w:trPr>
          <w:trHeight w:val="268"/>
        </w:trPr>
        <w:tc>
          <w:tcPr>
            <w:tcW w:w="433" w:type="dxa"/>
            <w:vMerge w:val="restart"/>
          </w:tcPr>
          <w:p w14:paraId="62C475B3" w14:textId="77777777" w:rsidR="00291AE4" w:rsidRDefault="00000000">
            <w:pPr>
              <w:pStyle w:val="TableParagraph"/>
              <w:spacing w:before="206"/>
              <w:ind w:left="11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0"/>
              </w:rPr>
              <w:t>No</w:t>
            </w:r>
            <w:proofErr w:type="spellEnd"/>
          </w:p>
        </w:tc>
        <w:tc>
          <w:tcPr>
            <w:tcW w:w="3683" w:type="dxa"/>
            <w:vMerge w:val="restart"/>
          </w:tcPr>
          <w:p w14:paraId="25E43776" w14:textId="77777777" w:rsidR="00291AE4" w:rsidRDefault="00000000">
            <w:pPr>
              <w:pStyle w:val="TableParagraph"/>
              <w:spacing w:before="206"/>
              <w:ind w:left="30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Kegiatan</w:t>
            </w:r>
          </w:p>
        </w:tc>
        <w:tc>
          <w:tcPr>
            <w:tcW w:w="2354" w:type="dxa"/>
            <w:gridSpan w:val="2"/>
          </w:tcPr>
          <w:p w14:paraId="3F3075C5" w14:textId="77777777" w:rsidR="00291AE4" w:rsidRDefault="00000000">
            <w:pPr>
              <w:pStyle w:val="TableParagraph"/>
              <w:spacing w:line="219" w:lineRule="exact"/>
              <w:ind w:left="74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Pelaksana</w:t>
            </w:r>
          </w:p>
        </w:tc>
        <w:tc>
          <w:tcPr>
            <w:tcW w:w="1086" w:type="dxa"/>
            <w:vMerge w:val="restart"/>
          </w:tcPr>
          <w:p w14:paraId="4122E07B" w14:textId="77777777" w:rsidR="00291AE4" w:rsidRDefault="00000000">
            <w:pPr>
              <w:pStyle w:val="TableParagraph"/>
              <w:spacing w:before="201"/>
              <w:ind w:left="26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Waktu</w:t>
            </w:r>
          </w:p>
        </w:tc>
        <w:tc>
          <w:tcPr>
            <w:tcW w:w="1811" w:type="dxa"/>
            <w:vMerge w:val="restart"/>
          </w:tcPr>
          <w:p w14:paraId="720AA752" w14:textId="77777777" w:rsidR="00291AE4" w:rsidRDefault="00000000">
            <w:pPr>
              <w:pStyle w:val="TableParagraph"/>
              <w:spacing w:before="201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Dokumen</w:t>
            </w:r>
          </w:p>
        </w:tc>
      </w:tr>
      <w:tr w:rsidR="00291AE4" w14:paraId="65E0F43D" w14:textId="77777777">
        <w:trPr>
          <w:trHeight w:val="297"/>
        </w:trPr>
        <w:tc>
          <w:tcPr>
            <w:tcW w:w="433" w:type="dxa"/>
            <w:vMerge/>
            <w:tcBorders>
              <w:top w:val="nil"/>
            </w:tcBorders>
          </w:tcPr>
          <w:p w14:paraId="34312DFC" w14:textId="77777777"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5DBDF2B7" w14:textId="77777777"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5B152BF9" w14:textId="77777777" w:rsidR="00291AE4" w:rsidRDefault="00000000">
            <w:pPr>
              <w:pStyle w:val="TableParagraph"/>
              <w:spacing w:before="14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1</w:t>
            </w:r>
          </w:p>
        </w:tc>
        <w:tc>
          <w:tcPr>
            <w:tcW w:w="1086" w:type="dxa"/>
          </w:tcPr>
          <w:p w14:paraId="5644D2F6" w14:textId="77777777" w:rsidR="00291AE4" w:rsidRDefault="00000000">
            <w:pPr>
              <w:pStyle w:val="TableParagraph"/>
              <w:spacing w:before="14"/>
              <w:ind w:righ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2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295E099A" w14:textId="77777777"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14:paraId="17A31172" w14:textId="77777777" w:rsidR="00291AE4" w:rsidRDefault="00291AE4">
            <w:pPr>
              <w:rPr>
                <w:sz w:val="2"/>
                <w:szCs w:val="2"/>
              </w:rPr>
            </w:pPr>
          </w:p>
        </w:tc>
      </w:tr>
      <w:tr w:rsidR="00291AE4" w14:paraId="43284F8C" w14:textId="77777777">
        <w:trPr>
          <w:trHeight w:val="1151"/>
        </w:trPr>
        <w:tc>
          <w:tcPr>
            <w:tcW w:w="433" w:type="dxa"/>
          </w:tcPr>
          <w:p w14:paraId="0206C059" w14:textId="77777777" w:rsidR="00291AE4" w:rsidRDefault="00000000">
            <w:pPr>
              <w:pStyle w:val="TableParagraph"/>
              <w:spacing w:line="215" w:lineRule="exact"/>
              <w:ind w:left="91" w:right="12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3" w:type="dxa"/>
          </w:tcPr>
          <w:p w14:paraId="580DD74B" w14:textId="77777777" w:rsidR="00291AE4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Ketua Jurusan mengusulkan 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dosen </w:t>
            </w:r>
            <w:proofErr w:type="spellStart"/>
            <w:r>
              <w:rPr>
                <w:sz w:val="20"/>
              </w:rPr>
              <w:t>penasehat</w:t>
            </w:r>
            <w:proofErr w:type="spellEnd"/>
            <w:r>
              <w:rPr>
                <w:sz w:val="20"/>
              </w:rPr>
              <w:t xml:space="preserve"> akademik beserta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mahasiswa dengan</w:t>
            </w:r>
          </w:p>
          <w:p w14:paraId="26094499" w14:textId="77777777" w:rsidR="00291AE4" w:rsidRDefault="00000000">
            <w:pPr>
              <w:pStyle w:val="TableParagraph"/>
              <w:spacing w:line="230" w:lineRule="atLeast"/>
              <w:ind w:left="52" w:right="99"/>
              <w:rPr>
                <w:sz w:val="20"/>
              </w:rPr>
            </w:pPr>
            <w:r>
              <w:rPr>
                <w:sz w:val="20"/>
              </w:rPr>
              <w:t>mempertimbangkan rasio jumlah dosen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68" w:type="dxa"/>
          </w:tcPr>
          <w:p w14:paraId="4C995EB9" w14:textId="77777777" w:rsidR="00291AE4" w:rsidRDefault="00000000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1086" w:type="dxa"/>
          </w:tcPr>
          <w:p w14:paraId="32D3C170" w14:textId="77777777" w:rsidR="00291AE4" w:rsidRDefault="00291A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0B0C48D" w14:textId="77777777" w:rsidR="00291AE4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1" w:type="dxa"/>
          </w:tcPr>
          <w:p w14:paraId="1871070D" w14:textId="77777777" w:rsidR="00291AE4" w:rsidRDefault="00000000">
            <w:pPr>
              <w:pStyle w:val="TableParagraph"/>
              <w:spacing w:line="228" w:lineRule="auto"/>
              <w:ind w:left="256" w:right="313" w:hanging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nama 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291AE4" w14:paraId="76C45F34" w14:textId="77777777">
        <w:trPr>
          <w:trHeight w:val="686"/>
        </w:trPr>
        <w:tc>
          <w:tcPr>
            <w:tcW w:w="433" w:type="dxa"/>
          </w:tcPr>
          <w:p w14:paraId="7C807A52" w14:textId="77777777" w:rsidR="00291AE4" w:rsidRDefault="00000000">
            <w:pPr>
              <w:pStyle w:val="TableParagraph"/>
              <w:spacing w:line="215" w:lineRule="exact"/>
              <w:ind w:left="91" w:right="12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3" w:type="dxa"/>
          </w:tcPr>
          <w:p w14:paraId="67E196D2" w14:textId="77777777" w:rsidR="00291AE4" w:rsidRDefault="00000000">
            <w:pPr>
              <w:pStyle w:val="TableParagraph"/>
              <w:spacing w:line="235" w:lineRule="auto"/>
              <w:ind w:left="4" w:right="120"/>
              <w:rPr>
                <w:sz w:val="20"/>
              </w:rPr>
            </w:pPr>
            <w:r>
              <w:rPr>
                <w:sz w:val="20"/>
              </w:rPr>
              <w:t xml:space="preserve">Dekan menugaskan </w:t>
            </w:r>
            <w:proofErr w:type="spellStart"/>
            <w:r>
              <w:rPr>
                <w:sz w:val="20"/>
              </w:rPr>
              <w:t>penasehat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memberikan bimbingan</w:t>
            </w:r>
          </w:p>
          <w:p w14:paraId="5463DA05" w14:textId="77777777" w:rsidR="00291AE4" w:rsidRDefault="00000000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bersangkutan</w:t>
            </w:r>
          </w:p>
        </w:tc>
        <w:tc>
          <w:tcPr>
            <w:tcW w:w="1268" w:type="dxa"/>
          </w:tcPr>
          <w:p w14:paraId="15AFC298" w14:textId="77777777" w:rsidR="00291AE4" w:rsidRDefault="00000000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6" w:type="dxa"/>
          </w:tcPr>
          <w:p w14:paraId="12C8ED5B" w14:textId="77777777" w:rsidR="00291AE4" w:rsidRDefault="00291A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41466F03" w14:textId="77777777" w:rsidR="00291AE4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1" w:type="dxa"/>
          </w:tcPr>
          <w:p w14:paraId="461D8D59" w14:textId="77777777" w:rsidR="00291AE4" w:rsidRDefault="00000000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291AE4" w14:paraId="2CF57639" w14:textId="77777777">
        <w:trPr>
          <w:trHeight w:val="5060"/>
        </w:trPr>
        <w:tc>
          <w:tcPr>
            <w:tcW w:w="433" w:type="dxa"/>
          </w:tcPr>
          <w:p w14:paraId="66853FDB" w14:textId="77777777" w:rsidR="00291AE4" w:rsidRDefault="00000000">
            <w:pPr>
              <w:pStyle w:val="TableParagraph"/>
              <w:spacing w:line="215" w:lineRule="exact"/>
              <w:ind w:left="91" w:right="125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3" w:type="dxa"/>
          </w:tcPr>
          <w:p w14:paraId="20EF990A" w14:textId="77777777" w:rsidR="00291AE4" w:rsidRDefault="00000000">
            <w:pPr>
              <w:pStyle w:val="TableParagraph"/>
              <w:ind w:left="52" w:right="46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melayani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kepenasehatan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pada awal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semester, tengah, dan akhir semester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 pedoman akademik 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dan pedoman </w:t>
            </w:r>
            <w:proofErr w:type="spellStart"/>
            <w:r>
              <w:rPr>
                <w:sz w:val="20"/>
              </w:rPr>
              <w:t>kepenasihatan</w:t>
            </w:r>
            <w:proofErr w:type="spellEnd"/>
            <w:r>
              <w:rPr>
                <w:sz w:val="20"/>
              </w:rPr>
              <w:t xml:space="preserve"> akademik.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Kewajiban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Dosen PA:</w:t>
            </w:r>
          </w:p>
          <w:p w14:paraId="22CEDE5D" w14:textId="77777777" w:rsidR="00291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ind w:right="31"/>
              <w:rPr>
                <w:sz w:val="20"/>
              </w:rPr>
            </w:pPr>
            <w:r>
              <w:rPr>
                <w:sz w:val="20"/>
              </w:rPr>
              <w:t>membimbing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dapat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menyelesaikan studi secara tepat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</w:p>
          <w:p w14:paraId="7535656E" w14:textId="77777777" w:rsidR="00291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" w:line="237" w:lineRule="auto"/>
              <w:ind w:right="638"/>
              <w:rPr>
                <w:sz w:val="20"/>
              </w:rPr>
            </w:pPr>
            <w:r>
              <w:rPr>
                <w:sz w:val="20"/>
              </w:rPr>
              <w:t>membantu mahasiswa dalam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memecahkan permasalahan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  <w:p w14:paraId="1C813063" w14:textId="77777777" w:rsidR="00291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1"/>
              <w:ind w:right="11"/>
              <w:rPr>
                <w:sz w:val="20"/>
              </w:rPr>
            </w:pPr>
            <w:r>
              <w:rPr>
                <w:sz w:val="20"/>
              </w:rPr>
              <w:t>memberi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nasihat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terhadap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 yang IP-nya selama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(dua) semester berturut-turut kurang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2,00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SKS 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dicapai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z w:val="20"/>
              </w:rPr>
              <w:t>)</w:t>
            </w:r>
          </w:p>
          <w:p w14:paraId="232A1085" w14:textId="77777777" w:rsidR="00291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before="3"/>
              <w:ind w:right="714"/>
              <w:rPr>
                <w:sz w:val="20"/>
              </w:rPr>
            </w:pPr>
            <w:r>
              <w:rPr>
                <w:sz w:val="20"/>
              </w:rPr>
              <w:t>menyerahkan penanganan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 yang mengalami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masalah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konselor</w:t>
            </w:r>
          </w:p>
          <w:p w14:paraId="1FC88DE4" w14:textId="77777777" w:rsidR="00291AE4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</w:tabs>
              <w:spacing w:line="230" w:lineRule="atLeast"/>
              <w:ind w:right="138"/>
              <w:rPr>
                <w:sz w:val="20"/>
              </w:rPr>
            </w:pPr>
            <w:r>
              <w:rPr>
                <w:sz w:val="20"/>
              </w:rPr>
              <w:t>(IP di atas 2 perlu dipertimbangkan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menemui dosen PA)</w:t>
            </w:r>
          </w:p>
        </w:tc>
        <w:tc>
          <w:tcPr>
            <w:tcW w:w="1268" w:type="dxa"/>
          </w:tcPr>
          <w:p w14:paraId="6BF839EB" w14:textId="77777777" w:rsidR="00291AE4" w:rsidRDefault="00000000"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1086" w:type="dxa"/>
          </w:tcPr>
          <w:p w14:paraId="2CD2E143" w14:textId="77777777" w:rsidR="00291AE4" w:rsidRDefault="00000000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UPT</w:t>
            </w:r>
          </w:p>
          <w:p w14:paraId="3118889B" w14:textId="77777777" w:rsidR="00291AE4" w:rsidRDefault="00000000">
            <w:pPr>
              <w:pStyle w:val="TableParagraph"/>
              <w:spacing w:line="225" w:lineRule="exact"/>
              <w:ind w:left="3"/>
              <w:rPr>
                <w:sz w:val="20"/>
              </w:rPr>
            </w:pPr>
            <w:r>
              <w:rPr>
                <w:sz w:val="20"/>
              </w:rPr>
              <w:t>terkait</w:t>
            </w:r>
          </w:p>
        </w:tc>
        <w:tc>
          <w:tcPr>
            <w:tcW w:w="1086" w:type="dxa"/>
          </w:tcPr>
          <w:p w14:paraId="153D5DCE" w14:textId="77777777" w:rsidR="00291AE4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811" w:type="dxa"/>
          </w:tcPr>
          <w:p w14:paraId="6E4463DA" w14:textId="77777777" w:rsidR="00291A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28" w:lineRule="auto"/>
              <w:ind w:right="321"/>
              <w:rPr>
                <w:sz w:val="20"/>
              </w:rPr>
            </w:pPr>
            <w:r>
              <w:rPr>
                <w:sz w:val="20"/>
              </w:rPr>
              <w:t>Pedoman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Kepenasihata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  <w:p w14:paraId="50B78EFE" w14:textId="77777777" w:rsidR="00291AE4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25" w:lineRule="auto"/>
              <w:ind w:right="321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Kepenasihata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</w:tr>
      <w:tr w:rsidR="00291AE4" w14:paraId="4C0D38AD" w14:textId="77777777">
        <w:trPr>
          <w:trHeight w:val="460"/>
        </w:trPr>
        <w:tc>
          <w:tcPr>
            <w:tcW w:w="433" w:type="dxa"/>
          </w:tcPr>
          <w:p w14:paraId="5FC53B47" w14:textId="77777777" w:rsidR="00291AE4" w:rsidRDefault="00000000">
            <w:pPr>
              <w:pStyle w:val="TableParagraph"/>
              <w:spacing w:line="220" w:lineRule="exact"/>
              <w:ind w:left="91" w:right="12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3" w:type="dxa"/>
          </w:tcPr>
          <w:p w14:paraId="2C7FF314" w14:textId="77777777" w:rsidR="00291AE4" w:rsidRDefault="00000000">
            <w:pPr>
              <w:pStyle w:val="TableParagraph"/>
              <w:spacing w:line="226" w:lineRule="exact"/>
              <w:ind w:left="52" w:right="343"/>
              <w:rPr>
                <w:sz w:val="20"/>
              </w:rPr>
            </w:pPr>
            <w:r>
              <w:rPr>
                <w:sz w:val="20"/>
              </w:rPr>
              <w:t>Berkaitan dengan perencanaan KRS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melalui </w:t>
            </w:r>
            <w:proofErr w:type="spellStart"/>
            <w:r>
              <w:rPr>
                <w:sz w:val="20"/>
              </w:rPr>
              <w:t>Siakad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Dosen PA</w:t>
            </w:r>
          </w:p>
        </w:tc>
        <w:tc>
          <w:tcPr>
            <w:tcW w:w="1268" w:type="dxa"/>
          </w:tcPr>
          <w:p w14:paraId="439D0967" w14:textId="77777777" w:rsidR="00291AE4" w:rsidRDefault="00000000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</w:t>
            </w:r>
          </w:p>
        </w:tc>
        <w:tc>
          <w:tcPr>
            <w:tcW w:w="1086" w:type="dxa"/>
          </w:tcPr>
          <w:p w14:paraId="7A7E84AA" w14:textId="77777777" w:rsidR="00291AE4" w:rsidRDefault="00291A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62B45C33" w14:textId="77777777" w:rsidR="00291AE4" w:rsidRDefault="00000000"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811" w:type="dxa"/>
          </w:tcPr>
          <w:p w14:paraId="3C4206D7" w14:textId="77777777" w:rsidR="00291AE4" w:rsidRDefault="00000000">
            <w:pPr>
              <w:pStyle w:val="TableParagraph"/>
              <w:spacing w:before="1" w:line="225" w:lineRule="auto"/>
              <w:ind w:left="256" w:right="313" w:hanging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Pedoman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Kepenasihata</w:t>
            </w:r>
            <w:proofErr w:type="spellEnd"/>
          </w:p>
        </w:tc>
      </w:tr>
    </w:tbl>
    <w:p w14:paraId="32442522" w14:textId="77777777" w:rsidR="00291AE4" w:rsidRDefault="00291AE4">
      <w:pPr>
        <w:spacing w:line="225" w:lineRule="auto"/>
        <w:rPr>
          <w:sz w:val="20"/>
        </w:rPr>
        <w:sectPr w:rsidR="00291AE4">
          <w:pgSz w:w="12240" w:h="15840"/>
          <w:pgMar w:top="1340" w:right="1040" w:bottom="280" w:left="15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3683"/>
        <w:gridCol w:w="1268"/>
        <w:gridCol w:w="1086"/>
        <w:gridCol w:w="1086"/>
        <w:gridCol w:w="1811"/>
      </w:tblGrid>
      <w:tr w:rsidR="00291AE4" w14:paraId="69644EF5" w14:textId="77777777">
        <w:trPr>
          <w:trHeight w:val="273"/>
        </w:trPr>
        <w:tc>
          <w:tcPr>
            <w:tcW w:w="433" w:type="dxa"/>
            <w:vMerge w:val="restart"/>
          </w:tcPr>
          <w:p w14:paraId="7B514C7C" w14:textId="77777777" w:rsidR="00291AE4" w:rsidRDefault="00000000">
            <w:pPr>
              <w:pStyle w:val="TableParagraph"/>
              <w:spacing w:before="202"/>
              <w:ind w:left="11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  <w:w w:val="90"/>
              </w:rPr>
              <w:lastRenderedPageBreak/>
              <w:t>No</w:t>
            </w:r>
            <w:proofErr w:type="spellEnd"/>
          </w:p>
        </w:tc>
        <w:tc>
          <w:tcPr>
            <w:tcW w:w="3683" w:type="dxa"/>
            <w:vMerge w:val="restart"/>
          </w:tcPr>
          <w:p w14:paraId="78F027A8" w14:textId="77777777" w:rsidR="00291AE4" w:rsidRDefault="00000000">
            <w:pPr>
              <w:pStyle w:val="TableParagraph"/>
              <w:spacing w:before="202"/>
              <w:ind w:left="30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Kegiatan</w:t>
            </w:r>
          </w:p>
        </w:tc>
        <w:tc>
          <w:tcPr>
            <w:tcW w:w="2354" w:type="dxa"/>
            <w:gridSpan w:val="2"/>
          </w:tcPr>
          <w:p w14:paraId="302E468D" w14:textId="77777777" w:rsidR="00291AE4" w:rsidRDefault="00000000">
            <w:pPr>
              <w:pStyle w:val="TableParagraph"/>
              <w:spacing w:line="216" w:lineRule="exact"/>
              <w:ind w:left="743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Pelaksana</w:t>
            </w:r>
          </w:p>
        </w:tc>
        <w:tc>
          <w:tcPr>
            <w:tcW w:w="1086" w:type="dxa"/>
            <w:vMerge w:val="restart"/>
          </w:tcPr>
          <w:p w14:paraId="7A556610" w14:textId="77777777" w:rsidR="00291AE4" w:rsidRDefault="00000000">
            <w:pPr>
              <w:pStyle w:val="TableParagraph"/>
              <w:spacing w:before="202"/>
              <w:ind w:left="267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Waktu</w:t>
            </w:r>
          </w:p>
        </w:tc>
        <w:tc>
          <w:tcPr>
            <w:tcW w:w="1811" w:type="dxa"/>
            <w:vMerge w:val="restart"/>
          </w:tcPr>
          <w:p w14:paraId="393961A8" w14:textId="77777777" w:rsidR="00291AE4" w:rsidRDefault="00000000">
            <w:pPr>
              <w:pStyle w:val="TableParagraph"/>
              <w:spacing w:before="202"/>
              <w:ind w:left="496"/>
              <w:rPr>
                <w:rFonts w:ascii="Arial"/>
                <w:b/>
              </w:rPr>
            </w:pPr>
            <w:r>
              <w:rPr>
                <w:rFonts w:ascii="Arial"/>
                <w:b/>
                <w:w w:val="90"/>
              </w:rPr>
              <w:t>Dokumen</w:t>
            </w:r>
          </w:p>
        </w:tc>
      </w:tr>
      <w:tr w:rsidR="00291AE4" w14:paraId="7BAB8851" w14:textId="77777777">
        <w:trPr>
          <w:trHeight w:val="292"/>
        </w:trPr>
        <w:tc>
          <w:tcPr>
            <w:tcW w:w="433" w:type="dxa"/>
            <w:vMerge/>
            <w:tcBorders>
              <w:top w:val="nil"/>
            </w:tcBorders>
          </w:tcPr>
          <w:p w14:paraId="4836008B" w14:textId="77777777"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5ABFB1C8" w14:textId="77777777"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071424F8" w14:textId="77777777" w:rsidR="00291AE4" w:rsidRDefault="00000000">
            <w:pPr>
              <w:pStyle w:val="TableParagraph"/>
              <w:spacing w:before="6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1</w:t>
            </w:r>
          </w:p>
        </w:tc>
        <w:tc>
          <w:tcPr>
            <w:tcW w:w="1086" w:type="dxa"/>
          </w:tcPr>
          <w:p w14:paraId="2ADAF35F" w14:textId="77777777" w:rsidR="00291AE4" w:rsidRDefault="00000000">
            <w:pPr>
              <w:pStyle w:val="TableParagraph"/>
              <w:spacing w:before="6"/>
              <w:ind w:right="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77"/>
              </w:rPr>
              <w:t>2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 w14:paraId="2CB73C9C" w14:textId="77777777" w:rsidR="00291AE4" w:rsidRDefault="00291AE4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14:paraId="0C9CEFE3" w14:textId="77777777" w:rsidR="00291AE4" w:rsidRDefault="00291AE4">
            <w:pPr>
              <w:rPr>
                <w:sz w:val="2"/>
                <w:szCs w:val="2"/>
              </w:rPr>
            </w:pPr>
          </w:p>
        </w:tc>
      </w:tr>
      <w:tr w:rsidR="00291AE4" w14:paraId="632AA18B" w14:textId="77777777">
        <w:trPr>
          <w:trHeight w:val="2765"/>
        </w:trPr>
        <w:tc>
          <w:tcPr>
            <w:tcW w:w="433" w:type="dxa"/>
          </w:tcPr>
          <w:p w14:paraId="7E9975BF" w14:textId="77777777" w:rsidR="00291AE4" w:rsidRDefault="00291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3" w:type="dxa"/>
          </w:tcPr>
          <w:p w14:paraId="604716FF" w14:textId="77777777" w:rsidR="00291AE4" w:rsidRDefault="00000000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memiliki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kewajiban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sebagai berikut.</w:t>
            </w:r>
          </w:p>
          <w:p w14:paraId="224A2328" w14:textId="77777777" w:rsidR="00291A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right="31"/>
              <w:rPr>
                <w:sz w:val="20"/>
              </w:rPr>
            </w:pPr>
            <w:r>
              <w:rPr>
                <w:sz w:val="20"/>
              </w:rPr>
              <w:t>Memberikan layanan bimbingan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konsultasi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perencanaan KRS </w:t>
            </w:r>
            <w:proofErr w:type="spellStart"/>
            <w:r>
              <w:rPr>
                <w:sz w:val="20"/>
              </w:rPr>
              <w:t>online</w:t>
            </w:r>
            <w:proofErr w:type="spellEnd"/>
          </w:p>
          <w:p w14:paraId="11338C4D" w14:textId="77777777" w:rsidR="00291A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3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Memberikan persetujuan atau saran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perbaikan, secara </w:t>
            </w: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z w:val="20"/>
              </w:rPr>
              <w:t xml:space="preserve"> melalui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Siakad</w:t>
            </w:r>
            <w:proofErr w:type="spellEnd"/>
            <w:r>
              <w:rPr>
                <w:sz w:val="20"/>
              </w:rPr>
              <w:t>, kepada mahasiswa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memiliki IP kurang dari 2,00 tentang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mereka rencanakan</w:t>
            </w:r>
          </w:p>
          <w:p w14:paraId="019A267D" w14:textId="77777777" w:rsidR="00291AE4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  <w:tab w:val="left" w:pos="413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print</w:t>
            </w:r>
            <w:proofErr w:type="spellEnd"/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out</w:t>
            </w:r>
            <w:proofErr w:type="spellEnd"/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</w:p>
          <w:p w14:paraId="11C34BF3" w14:textId="77777777" w:rsidR="00291AE4" w:rsidRDefault="00000000">
            <w:pPr>
              <w:pStyle w:val="TableParagraph"/>
              <w:spacing w:line="230" w:lineRule="atLeast"/>
              <w:ind w:left="412" w:right="319"/>
              <w:rPr>
                <w:sz w:val="20"/>
              </w:rPr>
            </w:pPr>
            <w:r>
              <w:rPr>
                <w:sz w:val="20"/>
              </w:rPr>
              <w:t>mahasiswa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menandatangani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</w:p>
        </w:tc>
        <w:tc>
          <w:tcPr>
            <w:tcW w:w="1268" w:type="dxa"/>
          </w:tcPr>
          <w:p w14:paraId="0C456826" w14:textId="77777777" w:rsidR="00291AE4" w:rsidRDefault="00291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5DB921A1" w14:textId="77777777" w:rsidR="00291AE4" w:rsidRDefault="00291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6" w:type="dxa"/>
          </w:tcPr>
          <w:p w14:paraId="224BF8F1" w14:textId="77777777" w:rsidR="00291AE4" w:rsidRDefault="00291AE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</w:tcPr>
          <w:p w14:paraId="5799F071" w14:textId="77777777" w:rsidR="00291AE4" w:rsidRDefault="00000000">
            <w:pPr>
              <w:pStyle w:val="TableParagraph"/>
              <w:spacing w:line="209" w:lineRule="exact"/>
              <w:ind w:left="25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  <w:p w14:paraId="47AA1669" w14:textId="77777777" w:rsidR="00291AE4" w:rsidRDefault="00000000">
            <w:pPr>
              <w:pStyle w:val="TableParagraph"/>
              <w:spacing w:before="2" w:line="228" w:lineRule="auto"/>
              <w:ind w:left="256" w:right="313" w:hanging="2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Kepenasihata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</w:tr>
    </w:tbl>
    <w:p w14:paraId="758444CF" w14:textId="77777777" w:rsidR="00291AE4" w:rsidRDefault="00291AE4">
      <w:pPr>
        <w:pStyle w:val="BodyText"/>
        <w:spacing w:before="4"/>
        <w:rPr>
          <w:rFonts w:ascii="Arial"/>
          <w:b/>
          <w:sz w:val="12"/>
        </w:rPr>
      </w:pPr>
    </w:p>
    <w:p w14:paraId="6E50A7F1" w14:textId="77777777" w:rsidR="00291AE4" w:rsidRDefault="00B82944">
      <w:pPr>
        <w:pStyle w:val="ListParagraph"/>
        <w:numPr>
          <w:ilvl w:val="0"/>
          <w:numId w:val="6"/>
        </w:numPr>
        <w:tabs>
          <w:tab w:val="left" w:pos="481"/>
        </w:tabs>
        <w:spacing w:before="94"/>
        <w:ind w:hanging="362"/>
        <w:rPr>
          <w:rFonts w:ascii="Arial"/>
          <w:b/>
        </w:rPr>
      </w:pPr>
      <w:r>
        <w:pict w14:anchorId="59B030C2">
          <v:group id="_x0000_s2050" alt="" style="position:absolute;left:0;text-align:left;margin-left:86.1pt;margin-top:18.5pt;width:468.45pt;height:415.4pt;z-index:-15927296;mso-wrap-distance-left:0;mso-wrap-distance-right:0;mso-position-horizontal-relative:page" coordorigin="1722,370" coordsize="9369,8308">
            <v:shape id="_x0000_s2051" alt="" style="position:absolute;left:1724;top:964;width:9365;height:7711" coordorigin="1724,965" coordsize="9365,7711" o:spt="100" adj="0,,0" path="m4141,1558r,7117m6406,965r,7710m11089,1558r,7117m1724,8675r9365,m1724,1558r,7117m8672,1558r,7117m2404,2373r755,l3231,2362r62,-32l3342,2282r32,-61l3386,2151r-12,-70l3342,2020r-49,-49l3231,1940r-72,-12l3159,1928r,l3159,1928r,l2404,1928r-72,12l2270,1971r-49,49l2189,2081r-12,70l2189,2221r32,61l2270,2330r62,32l2404,2373xm7067,8490r944,l8087,8480r67,-28l8211,8408r45,-56l8284,8286r10,-74l8284,8138r-28,-66l8211,8015r-57,-43l8087,7944r-76,-10l8011,7934r,l8011,7934r,l7067,7934r-75,10l6924,7972r-57,43l6823,8072r-29,66l6784,8212r10,74l6823,8352r44,56l6924,8452r68,28l7067,8490xm8808,1541r1,13e" filled="f" strokeweight=".07039mm">
              <v:stroke joinstyle="round"/>
              <v:formulas/>
              <v:path arrowok="t" o:connecttype="segments"/>
            </v:shape>
            <v:line id="_x0000_s2052" alt="" style="position:absolute" from="2782,2373" to="2782,2739" strokeweight=".07103mm"/>
            <v:shape id="_x0000_s2053" alt="" style="position:absolute;left:2735;top:2727;width:93;height:91" coordorigin="2735,2727" coordsize="93,91" path="m2828,2727r-93,l2782,2818r46,-91xe" fillcolor="black" stroked="f">
              <v:path arrowok="t"/>
            </v:shape>
            <v:line id="_x0000_s2054" alt="" style="position:absolute" from="3348,3226" to="4664,3226" strokeweight=".06975mm"/>
            <v:shape id="_x0000_s2055" alt="" style="position:absolute;left:4652;top:3180;width:93;height:91" coordorigin="4653,3180" coordsize="93,91" path="m4653,3180r,91l4745,3226r-92,-46xe" fillcolor="black" stroked="f">
              <v:path arrowok="t"/>
            </v:shape>
            <v:line id="_x0000_s2056" alt="" style="position:absolute" from="5878,3226" to="6628,3226" strokeweight=".06975mm"/>
            <v:shape id="_x0000_s2057" alt="" style="position:absolute;left:6616;top:3180;width:93;height:91" coordorigin="6616,3180" coordsize="93,91" path="m6616,3180r,91l6708,3226r-92,-46xe" fillcolor="black" stroked="f">
              <v:path arrowok="t"/>
            </v:shape>
            <v:line id="_x0000_s2058" alt="" style="position:absolute" from="8370,3226" to="9422,3226" strokeweight=".06975mm"/>
            <v:shape id="_x0000_s2059" alt="" style="position:absolute;left:9410;top:3180;width:93;height:91" coordorigin="9410,3180" coordsize="93,91" path="m9410,3180r,91l9503,3226r-93,-46xe" fillcolor="black" stroked="f">
              <v:path arrowok="t"/>
            </v:shape>
            <v:line id="_x0000_s2060" alt="" style="position:absolute" from="7539,3930" to="7539,4740" strokeweight=".07103mm"/>
            <v:shape id="_x0000_s2061" alt="" style="position:absolute;left:7493;top:4729;width:93;height:91" coordorigin="7493,4729" coordsize="93,91" path="m7585,4729r-92,l7539,4820r46,-91xe" fillcolor="black" stroked="f">
              <v:path arrowok="t"/>
            </v:shape>
            <v:line id="_x0000_s2062" alt="" style="position:absolute" from="7539,7489" to="7539,7854" strokeweight=".07103mm"/>
            <v:shape id="_x0000_s2063" alt="" style="position:absolute;left:7493;top:7842;width:93;height:91" coordorigin="7493,7843" coordsize="93,91" path="m7585,7843r-92,l7539,7934r46,-91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4" type="#_x0000_t202" alt="" style="position:absolute;left:2601;top:2061;width:381;height:166;mso-wrap-style:square;v-text-anchor:top" filled="f" stroked="f">
              <v:textbox inset="0,0,0,0">
                <w:txbxContent>
                  <w:p w14:paraId="03438888" w14:textId="77777777" w:rsidR="00291AE4" w:rsidRDefault="00000000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Mulai</w:t>
                    </w:r>
                  </w:p>
                </w:txbxContent>
              </v:textbox>
            </v:shape>
            <v:shape id="_x0000_s2065" type="#_x0000_t202" alt="" style="position:absolute;left:7291;top:8122;width:516;height:166;mso-wrap-style:square;v-text-anchor:top" filled="f" stroked="f">
              <v:textbox inset="0,0,0,0">
                <w:txbxContent>
                  <w:p w14:paraId="402BD7B6" w14:textId="77777777" w:rsidR="00291AE4" w:rsidRDefault="00000000">
                    <w:pPr>
                      <w:spacing w:line="166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Selesai</w:t>
                    </w:r>
                  </w:p>
                </w:txbxContent>
              </v:textbox>
            </v:shape>
            <v:shape id="_x0000_s2066" type="#_x0000_t202" alt="" style="position:absolute;left:4745;top:2818;width:1133;height:816;mso-wrap-style:square;v-text-anchor:top" filled="f" strokeweight=".07019mm">
              <v:textbox inset="0,0,0,0">
                <w:txbxContent>
                  <w:p w14:paraId="15520884" w14:textId="77777777" w:rsidR="00291AE4" w:rsidRDefault="00000000">
                    <w:pPr>
                      <w:spacing w:before="42" w:line="247" w:lineRule="auto"/>
                      <w:ind w:left="89" w:right="87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Menerbitkan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SK</w:t>
                    </w:r>
                  </w:p>
                  <w:p w14:paraId="071D7604" w14:textId="77777777" w:rsidR="00291AE4" w:rsidRDefault="00000000">
                    <w:pPr>
                      <w:spacing w:before="1" w:line="247" w:lineRule="auto"/>
                      <w:ind w:left="89" w:right="88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kepesaehatan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akademik</w:t>
                    </w:r>
                  </w:p>
                </w:txbxContent>
              </v:textbox>
            </v:shape>
            <v:shape id="_x0000_s2067" type="#_x0000_t202" alt="" style="position:absolute;left:2215;top:2818;width:1133;height:816;mso-wrap-style:square;v-text-anchor:top" filled="f" strokeweight=".07019mm">
              <v:textbox inset="0,0,0,0">
                <w:txbxContent>
                  <w:p w14:paraId="47986920" w14:textId="77777777" w:rsidR="00291AE4" w:rsidRDefault="00000000">
                    <w:pPr>
                      <w:spacing w:before="42" w:line="247" w:lineRule="auto"/>
                      <w:ind w:left="106" w:right="104" w:firstLine="8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Mengusulkan</w:t>
                    </w:r>
                    <w:r>
                      <w:rPr>
                        <w:spacing w:val="-40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daftar dosen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 dan nama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mahasiswa</w:t>
                    </w:r>
                  </w:p>
                </w:txbxContent>
              </v:textbox>
            </v:shape>
            <v:shape id="_x0000_s2068" type="#_x0000_t202" alt="" style="position:absolute;left:6708;top:2521;width:1662;height:1409;mso-wrap-style:square;v-text-anchor:top" filled="f" strokeweight=".07031mm">
              <v:textbox inset="0,0,0,0">
                <w:txbxContent>
                  <w:p w14:paraId="22E46104" w14:textId="77777777" w:rsidR="00291AE4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00"/>
                      </w:tabs>
                      <w:spacing w:before="23" w:line="247" w:lineRule="auto"/>
                      <w:ind w:right="330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Membimbing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mahasiswa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dalam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penyelesaian</w:t>
                    </w:r>
                    <w:r>
                      <w:rPr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studi.</w:t>
                    </w:r>
                  </w:p>
                  <w:p w14:paraId="2E6A9AA4" w14:textId="77777777" w:rsidR="00291AE4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242"/>
                      </w:tabs>
                      <w:spacing w:before="1" w:line="247" w:lineRule="auto"/>
                      <w:ind w:right="389" w:firstLine="4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membantu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memecahakan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permasalahan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akademik</w:t>
                    </w:r>
                    <w:r>
                      <w:rPr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dan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non</w:t>
                    </w:r>
                  </w:p>
                  <w:p w14:paraId="4ABB444B" w14:textId="77777777" w:rsidR="00291AE4" w:rsidRDefault="00000000">
                    <w:pPr>
                      <w:spacing w:before="1" w:line="135" w:lineRule="exact"/>
                      <w:ind w:left="3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akademik</w:t>
                    </w:r>
                  </w:p>
                </w:txbxContent>
              </v:textbox>
            </v:shape>
            <v:shape id="_x0000_s2069" type="#_x0000_t202" alt="" style="position:absolute;left:8671;top:964;width:2417;height:594;mso-wrap-style:square;v-text-anchor:top" filled="f" strokeweight=".06983mm">
              <v:textbox inset="0,0,0,0">
                <w:txbxContent>
                  <w:p w14:paraId="30A7BA77" w14:textId="77777777" w:rsidR="00291AE4" w:rsidRDefault="00291AE4">
                    <w:pPr>
                      <w:spacing w:before="9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DA9474A" w14:textId="77777777" w:rsidR="00291AE4" w:rsidRDefault="00000000">
                    <w:pPr>
                      <w:spacing w:before="1"/>
                      <w:ind w:left="66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UPT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TERKAIT</w:t>
                    </w:r>
                  </w:p>
                </w:txbxContent>
              </v:textbox>
            </v:shape>
            <v:shape id="_x0000_s2070" type="#_x0000_t202" alt="" style="position:absolute;left:6406;top:964;width:2266;height:594;mso-wrap-style:square;v-text-anchor:top" filled="f" strokeweight=".06983mm">
              <v:textbox inset="0,0,0,0">
                <w:txbxContent>
                  <w:p w14:paraId="4C0542EE" w14:textId="77777777" w:rsidR="00291AE4" w:rsidRDefault="00291AE4">
                    <w:pPr>
                      <w:spacing w:before="9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00E591C9" w14:textId="77777777" w:rsidR="00291AE4" w:rsidRDefault="00000000">
                    <w:pPr>
                      <w:spacing w:before="1"/>
                      <w:ind w:left="697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DOSEN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PA</w:t>
                    </w:r>
                  </w:p>
                </w:txbxContent>
              </v:textbox>
            </v:shape>
            <v:shape id="_x0000_s2071" type="#_x0000_t202" alt="" style="position:absolute;left:4141;top:964;width:2266;height:594;mso-wrap-style:square;v-text-anchor:top" filled="f" strokeweight=".07339mm">
              <v:textbox inset="0,0,0,0">
                <w:txbxContent>
                  <w:p w14:paraId="343A1BE8" w14:textId="77777777" w:rsidR="00291AE4" w:rsidRDefault="00291AE4">
                    <w:pPr>
                      <w:spacing w:before="9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344D5B53" w14:textId="77777777" w:rsidR="00291AE4" w:rsidRDefault="00000000">
                    <w:pPr>
                      <w:spacing w:before="1"/>
                      <w:ind w:left="821" w:right="821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DEKAN</w:t>
                    </w:r>
                  </w:p>
                </w:txbxContent>
              </v:textbox>
            </v:shape>
            <v:shape id="_x0000_s2072" type="#_x0000_t202" alt="" style="position:absolute;left:1724;top:964;width:2417;height:594;mso-wrap-style:square;v-text-anchor:top" filled="f" strokeweight=".07131mm">
              <v:textbox inset="0,0,0,0">
                <w:txbxContent>
                  <w:p w14:paraId="438A67E2" w14:textId="77777777" w:rsidR="00291AE4" w:rsidRDefault="00291AE4">
                    <w:pPr>
                      <w:spacing w:before="9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2FC0309E" w14:textId="77777777" w:rsidR="00291AE4" w:rsidRDefault="00000000">
                    <w:pPr>
                      <w:spacing w:before="1"/>
                      <w:ind w:left="506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KETUA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JURUSAN</w:t>
                    </w:r>
                  </w:p>
                </w:txbxContent>
              </v:textbox>
            </v:shape>
            <v:shape id="_x0000_s2073" type="#_x0000_t202" alt="" style="position:absolute;left:1724;top:371;width:9365;height:594;mso-wrap-style:square;v-text-anchor:top" filled="f" strokeweight=".06975mm">
              <v:textbox inset="0,0,0,0">
                <w:txbxContent>
                  <w:p w14:paraId="117BF636" w14:textId="77777777" w:rsidR="00291AE4" w:rsidRDefault="00291AE4">
                    <w:pPr>
                      <w:spacing w:before="9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5BA12A71" w14:textId="77777777" w:rsidR="00291AE4" w:rsidRDefault="00000000">
                    <w:pPr>
                      <w:spacing w:before="1"/>
                      <w:ind w:left="2926" w:right="2926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ALUR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KERJA</w:t>
                    </w:r>
                    <w:r>
                      <w:rPr>
                        <w:spacing w:val="-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KEPENASEHATAN</w:t>
                    </w:r>
                    <w:r>
                      <w:rPr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AKADEMIK</w:t>
                    </w:r>
                  </w:p>
                </w:txbxContent>
              </v:textbox>
            </v:shape>
            <v:shape id="_x0000_s2074" type="#_x0000_t202" alt="" style="position:absolute;left:6708;top:4819;width:1662;height:2670;mso-wrap-style:square;v-text-anchor:top" filled="f" strokeweight=".07069mm">
              <v:textbox inset="0,0,0,0">
                <w:txbxContent>
                  <w:p w14:paraId="248FFAC0" w14:textId="77777777" w:rsidR="00291AE4" w:rsidRDefault="00000000">
                    <w:pPr>
                      <w:spacing w:before="23"/>
                      <w:ind w:left="3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Berkaitan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dengan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KRS</w:t>
                    </w:r>
                  </w:p>
                  <w:p w14:paraId="42936CB8" w14:textId="77777777" w:rsidR="00291AE4" w:rsidRDefault="00000000">
                    <w:pPr>
                      <w:spacing w:before="6"/>
                      <w:ind w:left="31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sz w:val="15"/>
                      </w:rPr>
                      <w:t>Online</w:t>
                    </w:r>
                  </w:p>
                  <w:p w14:paraId="2CBEA7EF" w14:textId="77777777" w:rsidR="00291AE4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00"/>
                      </w:tabs>
                      <w:spacing w:before="5" w:line="247" w:lineRule="auto"/>
                      <w:ind w:right="137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Melayani konsultasi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selama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perencanan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KRS.</w:t>
                    </w:r>
                  </w:p>
                  <w:p w14:paraId="293D548B" w14:textId="77777777" w:rsidR="00291AE4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42"/>
                      </w:tabs>
                      <w:spacing w:before="1" w:line="247" w:lineRule="auto"/>
                      <w:ind w:right="129" w:firstLine="4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Memberi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persetujaun, saran,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atau perbaikan secara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online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melalui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siakad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kepada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mahasiswa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yang ber-IPK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&lt;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2.00</w:t>
                    </w:r>
                  </w:p>
                  <w:p w14:paraId="30E10E5F" w14:textId="77777777" w:rsidR="00291AE4" w:rsidRDefault="00000000">
                    <w:pPr>
                      <w:numPr>
                        <w:ilvl w:val="0"/>
                        <w:numId w:val="1"/>
                      </w:numPr>
                      <w:tabs>
                        <w:tab w:val="left" w:pos="200"/>
                      </w:tabs>
                      <w:spacing w:before="2" w:line="247" w:lineRule="auto"/>
                      <w:ind w:right="154" w:firstLine="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Mengecek Print out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dan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menadatangani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KRS mahasiswa</w:t>
                    </w:r>
                  </w:p>
                </w:txbxContent>
              </v:textbox>
            </v:shape>
            <v:shape id="_x0000_s2075" type="#_x0000_t202" alt="" style="position:absolute;left:9502;top:2818;width:1133;height:816;mso-wrap-style:square;v-text-anchor:top" filled="f" strokeweight=".07019mm">
              <v:textbox inset="0,0,0,0">
                <w:txbxContent>
                  <w:p w14:paraId="70F204E0" w14:textId="77777777" w:rsidR="00291AE4" w:rsidRDefault="00000000">
                    <w:pPr>
                      <w:spacing w:before="131" w:line="247" w:lineRule="auto"/>
                      <w:ind w:left="89" w:right="87"/>
                      <w:jc w:val="center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Layanan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Bimbingan</w:t>
                    </w:r>
                    <w:r>
                      <w:rPr>
                        <w:spacing w:val="-3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Konseling</w:t>
                    </w:r>
                  </w:p>
                </w:txbxContent>
              </v:textbox>
            </v:shape>
            <w10:wrap type="topAndBottom" anchorx="page"/>
          </v:group>
        </w:pict>
      </w:r>
      <w:r w:rsidR="000212F7">
        <w:rPr>
          <w:rFonts w:ascii="Arial"/>
          <w:b/>
        </w:rPr>
        <w:t>Alur</w:t>
      </w:r>
      <w:r w:rsidR="000212F7">
        <w:rPr>
          <w:rFonts w:ascii="Arial"/>
          <w:b/>
          <w:spacing w:val="-1"/>
        </w:rPr>
        <w:t xml:space="preserve"> </w:t>
      </w:r>
      <w:r w:rsidR="000212F7">
        <w:rPr>
          <w:rFonts w:ascii="Arial"/>
          <w:b/>
        </w:rPr>
        <w:t>Kerja</w:t>
      </w:r>
    </w:p>
    <w:sectPr w:rsidR="00291AE4">
      <w:pgSz w:w="12240" w:h="15840"/>
      <w:pgMar w:top="1420" w:right="10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BED26" w14:textId="77777777" w:rsidR="00B82944" w:rsidRDefault="00B82944">
      <w:r>
        <w:separator/>
      </w:r>
    </w:p>
  </w:endnote>
  <w:endnote w:type="continuationSeparator" w:id="0">
    <w:p w14:paraId="0F61AFC4" w14:textId="77777777" w:rsidR="00B82944" w:rsidRDefault="00B8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6CA" w14:textId="77777777" w:rsidR="003E705D" w:rsidRDefault="00B82944">
    <w:pPr>
      <w:pStyle w:val="BodyText"/>
      <w:spacing w:line="14" w:lineRule="auto"/>
      <w:rPr>
        <w:sz w:val="18"/>
      </w:rPr>
    </w:pPr>
    <w:r>
      <w:rPr>
        <w:noProof/>
      </w:rPr>
      <w:pict w14:anchorId="341C78B2"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A7AAC33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F6DE" w14:textId="77777777" w:rsidR="00B82944" w:rsidRDefault="00B82944">
      <w:r>
        <w:separator/>
      </w:r>
    </w:p>
  </w:footnote>
  <w:footnote w:type="continuationSeparator" w:id="0">
    <w:p w14:paraId="27922490" w14:textId="77777777" w:rsidR="00B82944" w:rsidRDefault="00B8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6EF"/>
    <w:multiLevelType w:val="hybridMultilevel"/>
    <w:tmpl w:val="3718F650"/>
    <w:lvl w:ilvl="0" w:tplc="F3883CFE">
      <w:numFmt w:val="bullet"/>
      <w:lvlText w:val="-"/>
      <w:lvlJc w:val="left"/>
      <w:pPr>
        <w:ind w:left="256" w:hanging="202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5D9A4B50">
      <w:numFmt w:val="bullet"/>
      <w:lvlText w:val="•"/>
      <w:lvlJc w:val="left"/>
      <w:pPr>
        <w:ind w:left="414" w:hanging="202"/>
      </w:pPr>
      <w:rPr>
        <w:rFonts w:hint="default"/>
        <w:lang w:val="id" w:eastAsia="en-US" w:bidi="ar-SA"/>
      </w:rPr>
    </w:lvl>
    <w:lvl w:ilvl="2" w:tplc="D126204E">
      <w:numFmt w:val="bullet"/>
      <w:lvlText w:val="•"/>
      <w:lvlJc w:val="left"/>
      <w:pPr>
        <w:ind w:left="568" w:hanging="202"/>
      </w:pPr>
      <w:rPr>
        <w:rFonts w:hint="default"/>
        <w:lang w:val="id" w:eastAsia="en-US" w:bidi="ar-SA"/>
      </w:rPr>
    </w:lvl>
    <w:lvl w:ilvl="3" w:tplc="ADFE6D68">
      <w:numFmt w:val="bullet"/>
      <w:lvlText w:val="•"/>
      <w:lvlJc w:val="left"/>
      <w:pPr>
        <w:ind w:left="722" w:hanging="202"/>
      </w:pPr>
      <w:rPr>
        <w:rFonts w:hint="default"/>
        <w:lang w:val="id" w:eastAsia="en-US" w:bidi="ar-SA"/>
      </w:rPr>
    </w:lvl>
    <w:lvl w:ilvl="4" w:tplc="BC94FE68">
      <w:numFmt w:val="bullet"/>
      <w:lvlText w:val="•"/>
      <w:lvlJc w:val="left"/>
      <w:pPr>
        <w:ind w:left="876" w:hanging="202"/>
      </w:pPr>
      <w:rPr>
        <w:rFonts w:hint="default"/>
        <w:lang w:val="id" w:eastAsia="en-US" w:bidi="ar-SA"/>
      </w:rPr>
    </w:lvl>
    <w:lvl w:ilvl="5" w:tplc="75804A8E">
      <w:numFmt w:val="bullet"/>
      <w:lvlText w:val="•"/>
      <w:lvlJc w:val="left"/>
      <w:pPr>
        <w:ind w:left="1030" w:hanging="202"/>
      </w:pPr>
      <w:rPr>
        <w:rFonts w:hint="default"/>
        <w:lang w:val="id" w:eastAsia="en-US" w:bidi="ar-SA"/>
      </w:rPr>
    </w:lvl>
    <w:lvl w:ilvl="6" w:tplc="93885596">
      <w:numFmt w:val="bullet"/>
      <w:lvlText w:val="•"/>
      <w:lvlJc w:val="left"/>
      <w:pPr>
        <w:ind w:left="1184" w:hanging="202"/>
      </w:pPr>
      <w:rPr>
        <w:rFonts w:hint="default"/>
        <w:lang w:val="id" w:eastAsia="en-US" w:bidi="ar-SA"/>
      </w:rPr>
    </w:lvl>
    <w:lvl w:ilvl="7" w:tplc="BDA046D0">
      <w:numFmt w:val="bullet"/>
      <w:lvlText w:val="•"/>
      <w:lvlJc w:val="left"/>
      <w:pPr>
        <w:ind w:left="1338" w:hanging="202"/>
      </w:pPr>
      <w:rPr>
        <w:rFonts w:hint="default"/>
        <w:lang w:val="id" w:eastAsia="en-US" w:bidi="ar-SA"/>
      </w:rPr>
    </w:lvl>
    <w:lvl w:ilvl="8" w:tplc="0E0AD908">
      <w:numFmt w:val="bullet"/>
      <w:lvlText w:val="•"/>
      <w:lvlJc w:val="left"/>
      <w:pPr>
        <w:ind w:left="1492" w:hanging="202"/>
      </w:pPr>
      <w:rPr>
        <w:rFonts w:hint="default"/>
        <w:lang w:val="id" w:eastAsia="en-US" w:bidi="ar-SA"/>
      </w:rPr>
    </w:lvl>
  </w:abstractNum>
  <w:abstractNum w:abstractNumId="1" w15:restartNumberingAfterBreak="0">
    <w:nsid w:val="30D93D74"/>
    <w:multiLevelType w:val="hybridMultilevel"/>
    <w:tmpl w:val="73FE3E1E"/>
    <w:lvl w:ilvl="0" w:tplc="98988D5A">
      <w:start w:val="1"/>
      <w:numFmt w:val="upperLetter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5BB214B4">
      <w:start w:val="1"/>
      <w:numFmt w:val="decimal"/>
      <w:lvlText w:val="%2."/>
      <w:lvlJc w:val="left"/>
      <w:pPr>
        <w:ind w:left="547" w:hanging="307"/>
        <w:jc w:val="right"/>
      </w:pPr>
      <w:rPr>
        <w:rFonts w:hint="default"/>
        <w:spacing w:val="0"/>
        <w:w w:val="100"/>
        <w:lang w:val="id" w:eastAsia="en-US" w:bidi="ar-SA"/>
      </w:rPr>
    </w:lvl>
    <w:lvl w:ilvl="2" w:tplc="91DE6D0E">
      <w:numFmt w:val="bullet"/>
      <w:lvlText w:val="•"/>
      <w:lvlJc w:val="left"/>
      <w:pPr>
        <w:ind w:left="1548" w:hanging="307"/>
      </w:pPr>
      <w:rPr>
        <w:rFonts w:hint="default"/>
        <w:lang w:val="id" w:eastAsia="en-US" w:bidi="ar-SA"/>
      </w:rPr>
    </w:lvl>
    <w:lvl w:ilvl="3" w:tplc="3F2E358A">
      <w:numFmt w:val="bullet"/>
      <w:lvlText w:val="•"/>
      <w:lvlJc w:val="left"/>
      <w:pPr>
        <w:ind w:left="2557" w:hanging="307"/>
      </w:pPr>
      <w:rPr>
        <w:rFonts w:hint="default"/>
        <w:lang w:val="id" w:eastAsia="en-US" w:bidi="ar-SA"/>
      </w:rPr>
    </w:lvl>
    <w:lvl w:ilvl="4" w:tplc="6A629A28">
      <w:numFmt w:val="bullet"/>
      <w:lvlText w:val="•"/>
      <w:lvlJc w:val="left"/>
      <w:pPr>
        <w:ind w:left="3566" w:hanging="307"/>
      </w:pPr>
      <w:rPr>
        <w:rFonts w:hint="default"/>
        <w:lang w:val="id" w:eastAsia="en-US" w:bidi="ar-SA"/>
      </w:rPr>
    </w:lvl>
    <w:lvl w:ilvl="5" w:tplc="6EFEA66A">
      <w:numFmt w:val="bullet"/>
      <w:lvlText w:val="•"/>
      <w:lvlJc w:val="left"/>
      <w:pPr>
        <w:ind w:left="4575" w:hanging="307"/>
      </w:pPr>
      <w:rPr>
        <w:rFonts w:hint="default"/>
        <w:lang w:val="id" w:eastAsia="en-US" w:bidi="ar-SA"/>
      </w:rPr>
    </w:lvl>
    <w:lvl w:ilvl="6" w:tplc="B7D4E75E">
      <w:numFmt w:val="bullet"/>
      <w:lvlText w:val="•"/>
      <w:lvlJc w:val="left"/>
      <w:pPr>
        <w:ind w:left="5584" w:hanging="307"/>
      </w:pPr>
      <w:rPr>
        <w:rFonts w:hint="default"/>
        <w:lang w:val="id" w:eastAsia="en-US" w:bidi="ar-SA"/>
      </w:rPr>
    </w:lvl>
    <w:lvl w:ilvl="7" w:tplc="A02EB57E">
      <w:numFmt w:val="bullet"/>
      <w:lvlText w:val="•"/>
      <w:lvlJc w:val="left"/>
      <w:pPr>
        <w:ind w:left="6593" w:hanging="307"/>
      </w:pPr>
      <w:rPr>
        <w:rFonts w:hint="default"/>
        <w:lang w:val="id" w:eastAsia="en-US" w:bidi="ar-SA"/>
      </w:rPr>
    </w:lvl>
    <w:lvl w:ilvl="8" w:tplc="4CBC3442">
      <w:numFmt w:val="bullet"/>
      <w:lvlText w:val="•"/>
      <w:lvlJc w:val="left"/>
      <w:pPr>
        <w:ind w:left="7602" w:hanging="307"/>
      </w:pPr>
      <w:rPr>
        <w:rFonts w:hint="default"/>
        <w:lang w:val="id" w:eastAsia="en-US" w:bidi="ar-SA"/>
      </w:rPr>
    </w:lvl>
  </w:abstractNum>
  <w:abstractNum w:abstractNumId="2" w15:restartNumberingAfterBreak="0">
    <w:nsid w:val="47DB6200"/>
    <w:multiLevelType w:val="hybridMultilevel"/>
    <w:tmpl w:val="A560C5AC"/>
    <w:lvl w:ilvl="0" w:tplc="1540B996">
      <w:start w:val="1"/>
      <w:numFmt w:val="decimal"/>
      <w:lvlText w:val="%1."/>
      <w:lvlJc w:val="left"/>
      <w:pPr>
        <w:ind w:left="31" w:hanging="168"/>
        <w:jc w:val="lef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4FFA7D70">
      <w:numFmt w:val="bullet"/>
      <w:lvlText w:val="•"/>
      <w:lvlJc w:val="left"/>
      <w:pPr>
        <w:ind w:left="201" w:hanging="168"/>
      </w:pPr>
      <w:rPr>
        <w:rFonts w:hint="default"/>
        <w:lang w:val="id" w:eastAsia="en-US" w:bidi="ar-SA"/>
      </w:rPr>
    </w:lvl>
    <w:lvl w:ilvl="2" w:tplc="C382D436">
      <w:numFmt w:val="bullet"/>
      <w:lvlText w:val="•"/>
      <w:lvlJc w:val="left"/>
      <w:pPr>
        <w:ind w:left="363" w:hanging="168"/>
      </w:pPr>
      <w:rPr>
        <w:rFonts w:hint="default"/>
        <w:lang w:val="id" w:eastAsia="en-US" w:bidi="ar-SA"/>
      </w:rPr>
    </w:lvl>
    <w:lvl w:ilvl="3" w:tplc="CC22CB9C">
      <w:numFmt w:val="bullet"/>
      <w:lvlText w:val="•"/>
      <w:lvlJc w:val="left"/>
      <w:pPr>
        <w:ind w:left="525" w:hanging="168"/>
      </w:pPr>
      <w:rPr>
        <w:rFonts w:hint="default"/>
        <w:lang w:val="id" w:eastAsia="en-US" w:bidi="ar-SA"/>
      </w:rPr>
    </w:lvl>
    <w:lvl w:ilvl="4" w:tplc="C39840D6">
      <w:numFmt w:val="bullet"/>
      <w:lvlText w:val="•"/>
      <w:lvlJc w:val="left"/>
      <w:pPr>
        <w:ind w:left="686" w:hanging="168"/>
      </w:pPr>
      <w:rPr>
        <w:rFonts w:hint="default"/>
        <w:lang w:val="id" w:eastAsia="en-US" w:bidi="ar-SA"/>
      </w:rPr>
    </w:lvl>
    <w:lvl w:ilvl="5" w:tplc="E63E54C4">
      <w:numFmt w:val="bullet"/>
      <w:lvlText w:val="•"/>
      <w:lvlJc w:val="left"/>
      <w:pPr>
        <w:ind w:left="848" w:hanging="168"/>
      </w:pPr>
      <w:rPr>
        <w:rFonts w:hint="default"/>
        <w:lang w:val="id" w:eastAsia="en-US" w:bidi="ar-SA"/>
      </w:rPr>
    </w:lvl>
    <w:lvl w:ilvl="6" w:tplc="62D63FAA">
      <w:numFmt w:val="bullet"/>
      <w:lvlText w:val="•"/>
      <w:lvlJc w:val="left"/>
      <w:pPr>
        <w:ind w:left="1010" w:hanging="168"/>
      </w:pPr>
      <w:rPr>
        <w:rFonts w:hint="default"/>
        <w:lang w:val="id" w:eastAsia="en-US" w:bidi="ar-SA"/>
      </w:rPr>
    </w:lvl>
    <w:lvl w:ilvl="7" w:tplc="EDB605B4">
      <w:numFmt w:val="bullet"/>
      <w:lvlText w:val="•"/>
      <w:lvlJc w:val="left"/>
      <w:pPr>
        <w:ind w:left="1172" w:hanging="168"/>
      </w:pPr>
      <w:rPr>
        <w:rFonts w:hint="default"/>
        <w:lang w:val="id" w:eastAsia="en-US" w:bidi="ar-SA"/>
      </w:rPr>
    </w:lvl>
    <w:lvl w:ilvl="8" w:tplc="4BE4F90C">
      <w:numFmt w:val="bullet"/>
      <w:lvlText w:val="•"/>
      <w:lvlJc w:val="left"/>
      <w:pPr>
        <w:ind w:left="1333" w:hanging="168"/>
      </w:pPr>
      <w:rPr>
        <w:rFonts w:hint="default"/>
        <w:lang w:val="id" w:eastAsia="en-US" w:bidi="ar-SA"/>
      </w:rPr>
    </w:lvl>
  </w:abstractNum>
  <w:abstractNum w:abstractNumId="3" w15:restartNumberingAfterBreak="0">
    <w:nsid w:val="5A0119CF"/>
    <w:multiLevelType w:val="hybridMultilevel"/>
    <w:tmpl w:val="81C24E5C"/>
    <w:lvl w:ilvl="0" w:tplc="B7E45EAE">
      <w:start w:val="1"/>
      <w:numFmt w:val="decimal"/>
      <w:lvlText w:val="%1."/>
      <w:lvlJc w:val="left"/>
      <w:pPr>
        <w:ind w:left="31" w:hanging="168"/>
        <w:jc w:val="left"/>
      </w:pPr>
      <w:rPr>
        <w:rFonts w:ascii="Arial MT" w:eastAsia="Arial MT" w:hAnsi="Arial MT" w:cs="Arial MT" w:hint="default"/>
        <w:spacing w:val="-1"/>
        <w:w w:val="100"/>
        <w:sz w:val="15"/>
        <w:szCs w:val="15"/>
        <w:lang w:val="id" w:eastAsia="en-US" w:bidi="ar-SA"/>
      </w:rPr>
    </w:lvl>
    <w:lvl w:ilvl="1" w:tplc="D23CC166">
      <w:numFmt w:val="bullet"/>
      <w:lvlText w:val="•"/>
      <w:lvlJc w:val="left"/>
      <w:pPr>
        <w:ind w:left="201" w:hanging="168"/>
      </w:pPr>
      <w:rPr>
        <w:rFonts w:hint="default"/>
        <w:lang w:val="id" w:eastAsia="en-US" w:bidi="ar-SA"/>
      </w:rPr>
    </w:lvl>
    <w:lvl w:ilvl="2" w:tplc="E27ADFDE">
      <w:numFmt w:val="bullet"/>
      <w:lvlText w:val="•"/>
      <w:lvlJc w:val="left"/>
      <w:pPr>
        <w:ind w:left="363" w:hanging="168"/>
      </w:pPr>
      <w:rPr>
        <w:rFonts w:hint="default"/>
        <w:lang w:val="id" w:eastAsia="en-US" w:bidi="ar-SA"/>
      </w:rPr>
    </w:lvl>
    <w:lvl w:ilvl="3" w:tplc="ECBC75CC">
      <w:numFmt w:val="bullet"/>
      <w:lvlText w:val="•"/>
      <w:lvlJc w:val="left"/>
      <w:pPr>
        <w:ind w:left="525" w:hanging="168"/>
      </w:pPr>
      <w:rPr>
        <w:rFonts w:hint="default"/>
        <w:lang w:val="id" w:eastAsia="en-US" w:bidi="ar-SA"/>
      </w:rPr>
    </w:lvl>
    <w:lvl w:ilvl="4" w:tplc="8ED60AE6">
      <w:numFmt w:val="bullet"/>
      <w:lvlText w:val="•"/>
      <w:lvlJc w:val="left"/>
      <w:pPr>
        <w:ind w:left="686" w:hanging="168"/>
      </w:pPr>
      <w:rPr>
        <w:rFonts w:hint="default"/>
        <w:lang w:val="id" w:eastAsia="en-US" w:bidi="ar-SA"/>
      </w:rPr>
    </w:lvl>
    <w:lvl w:ilvl="5" w:tplc="651081F2">
      <w:numFmt w:val="bullet"/>
      <w:lvlText w:val="•"/>
      <w:lvlJc w:val="left"/>
      <w:pPr>
        <w:ind w:left="848" w:hanging="168"/>
      </w:pPr>
      <w:rPr>
        <w:rFonts w:hint="default"/>
        <w:lang w:val="id" w:eastAsia="en-US" w:bidi="ar-SA"/>
      </w:rPr>
    </w:lvl>
    <w:lvl w:ilvl="6" w:tplc="8C2635EE">
      <w:numFmt w:val="bullet"/>
      <w:lvlText w:val="•"/>
      <w:lvlJc w:val="left"/>
      <w:pPr>
        <w:ind w:left="1010" w:hanging="168"/>
      </w:pPr>
      <w:rPr>
        <w:rFonts w:hint="default"/>
        <w:lang w:val="id" w:eastAsia="en-US" w:bidi="ar-SA"/>
      </w:rPr>
    </w:lvl>
    <w:lvl w:ilvl="7" w:tplc="5F362CBA">
      <w:numFmt w:val="bullet"/>
      <w:lvlText w:val="•"/>
      <w:lvlJc w:val="left"/>
      <w:pPr>
        <w:ind w:left="1172" w:hanging="168"/>
      </w:pPr>
      <w:rPr>
        <w:rFonts w:hint="default"/>
        <w:lang w:val="id" w:eastAsia="en-US" w:bidi="ar-SA"/>
      </w:rPr>
    </w:lvl>
    <w:lvl w:ilvl="8" w:tplc="4872BD12">
      <w:numFmt w:val="bullet"/>
      <w:lvlText w:val="•"/>
      <w:lvlJc w:val="left"/>
      <w:pPr>
        <w:ind w:left="1333" w:hanging="168"/>
      </w:pPr>
      <w:rPr>
        <w:rFonts w:hint="default"/>
        <w:lang w:val="id" w:eastAsia="en-US" w:bidi="ar-SA"/>
      </w:rPr>
    </w:lvl>
  </w:abstractNum>
  <w:abstractNum w:abstractNumId="4" w15:restartNumberingAfterBreak="0">
    <w:nsid w:val="647105FE"/>
    <w:multiLevelType w:val="hybridMultilevel"/>
    <w:tmpl w:val="0994B1E6"/>
    <w:lvl w:ilvl="0" w:tplc="71C649C2">
      <w:start w:val="1"/>
      <w:numFmt w:val="lowerLetter"/>
      <w:lvlText w:val="%1."/>
      <w:lvlJc w:val="left"/>
      <w:pPr>
        <w:ind w:left="431" w:hanging="28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EFD089BE">
      <w:numFmt w:val="bullet"/>
      <w:lvlText w:val="•"/>
      <w:lvlJc w:val="left"/>
      <w:pPr>
        <w:ind w:left="763" w:hanging="288"/>
      </w:pPr>
      <w:rPr>
        <w:rFonts w:hint="default"/>
        <w:lang w:val="id" w:eastAsia="en-US" w:bidi="ar-SA"/>
      </w:rPr>
    </w:lvl>
    <w:lvl w:ilvl="2" w:tplc="D4F8CB6A">
      <w:numFmt w:val="bullet"/>
      <w:lvlText w:val="•"/>
      <w:lvlJc w:val="left"/>
      <w:pPr>
        <w:ind w:left="1086" w:hanging="288"/>
      </w:pPr>
      <w:rPr>
        <w:rFonts w:hint="default"/>
        <w:lang w:val="id" w:eastAsia="en-US" w:bidi="ar-SA"/>
      </w:rPr>
    </w:lvl>
    <w:lvl w:ilvl="3" w:tplc="3F668C92">
      <w:numFmt w:val="bullet"/>
      <w:lvlText w:val="•"/>
      <w:lvlJc w:val="left"/>
      <w:pPr>
        <w:ind w:left="1409" w:hanging="288"/>
      </w:pPr>
      <w:rPr>
        <w:rFonts w:hint="default"/>
        <w:lang w:val="id" w:eastAsia="en-US" w:bidi="ar-SA"/>
      </w:rPr>
    </w:lvl>
    <w:lvl w:ilvl="4" w:tplc="44865D06">
      <w:numFmt w:val="bullet"/>
      <w:lvlText w:val="•"/>
      <w:lvlJc w:val="left"/>
      <w:pPr>
        <w:ind w:left="1733" w:hanging="288"/>
      </w:pPr>
      <w:rPr>
        <w:rFonts w:hint="default"/>
        <w:lang w:val="id" w:eastAsia="en-US" w:bidi="ar-SA"/>
      </w:rPr>
    </w:lvl>
    <w:lvl w:ilvl="5" w:tplc="22A097C0">
      <w:numFmt w:val="bullet"/>
      <w:lvlText w:val="•"/>
      <w:lvlJc w:val="left"/>
      <w:pPr>
        <w:ind w:left="2056" w:hanging="288"/>
      </w:pPr>
      <w:rPr>
        <w:rFonts w:hint="default"/>
        <w:lang w:val="id" w:eastAsia="en-US" w:bidi="ar-SA"/>
      </w:rPr>
    </w:lvl>
    <w:lvl w:ilvl="6" w:tplc="4D40F668">
      <w:numFmt w:val="bullet"/>
      <w:lvlText w:val="•"/>
      <w:lvlJc w:val="left"/>
      <w:pPr>
        <w:ind w:left="2379" w:hanging="288"/>
      </w:pPr>
      <w:rPr>
        <w:rFonts w:hint="default"/>
        <w:lang w:val="id" w:eastAsia="en-US" w:bidi="ar-SA"/>
      </w:rPr>
    </w:lvl>
    <w:lvl w:ilvl="7" w:tplc="A288DEF0">
      <w:numFmt w:val="bullet"/>
      <w:lvlText w:val="•"/>
      <w:lvlJc w:val="left"/>
      <w:pPr>
        <w:ind w:left="2703" w:hanging="288"/>
      </w:pPr>
      <w:rPr>
        <w:rFonts w:hint="default"/>
        <w:lang w:val="id" w:eastAsia="en-US" w:bidi="ar-SA"/>
      </w:rPr>
    </w:lvl>
    <w:lvl w:ilvl="8" w:tplc="61A6AB2A">
      <w:numFmt w:val="bullet"/>
      <w:lvlText w:val="•"/>
      <w:lvlJc w:val="left"/>
      <w:pPr>
        <w:ind w:left="3026" w:hanging="288"/>
      </w:pPr>
      <w:rPr>
        <w:rFonts w:hint="default"/>
        <w:lang w:val="id" w:eastAsia="en-US" w:bidi="ar-SA"/>
      </w:rPr>
    </w:lvl>
  </w:abstractNum>
  <w:abstractNum w:abstractNumId="5" w15:restartNumberingAfterBreak="0">
    <w:nsid w:val="703B534B"/>
    <w:multiLevelType w:val="hybridMultilevel"/>
    <w:tmpl w:val="546C48E4"/>
    <w:lvl w:ilvl="0" w:tplc="BCFEFF24">
      <w:start w:val="1"/>
      <w:numFmt w:val="lowerLetter"/>
      <w:lvlText w:val="%1."/>
      <w:lvlJc w:val="left"/>
      <w:pPr>
        <w:ind w:left="412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1" w:tplc="CEA65A32">
      <w:numFmt w:val="bullet"/>
      <w:lvlText w:val="•"/>
      <w:lvlJc w:val="left"/>
      <w:pPr>
        <w:ind w:left="745" w:hanging="360"/>
      </w:pPr>
      <w:rPr>
        <w:rFonts w:hint="default"/>
        <w:lang w:val="id" w:eastAsia="en-US" w:bidi="ar-SA"/>
      </w:rPr>
    </w:lvl>
    <w:lvl w:ilvl="2" w:tplc="8F88EC1C">
      <w:numFmt w:val="bullet"/>
      <w:lvlText w:val="•"/>
      <w:lvlJc w:val="left"/>
      <w:pPr>
        <w:ind w:left="1070" w:hanging="360"/>
      </w:pPr>
      <w:rPr>
        <w:rFonts w:hint="default"/>
        <w:lang w:val="id" w:eastAsia="en-US" w:bidi="ar-SA"/>
      </w:rPr>
    </w:lvl>
    <w:lvl w:ilvl="3" w:tplc="8AAEC756">
      <w:numFmt w:val="bullet"/>
      <w:lvlText w:val="•"/>
      <w:lvlJc w:val="left"/>
      <w:pPr>
        <w:ind w:left="1395" w:hanging="360"/>
      </w:pPr>
      <w:rPr>
        <w:rFonts w:hint="default"/>
        <w:lang w:val="id" w:eastAsia="en-US" w:bidi="ar-SA"/>
      </w:rPr>
    </w:lvl>
    <w:lvl w:ilvl="4" w:tplc="DCDEAC00">
      <w:numFmt w:val="bullet"/>
      <w:lvlText w:val="•"/>
      <w:lvlJc w:val="left"/>
      <w:pPr>
        <w:ind w:left="1721" w:hanging="360"/>
      </w:pPr>
      <w:rPr>
        <w:rFonts w:hint="default"/>
        <w:lang w:val="id" w:eastAsia="en-US" w:bidi="ar-SA"/>
      </w:rPr>
    </w:lvl>
    <w:lvl w:ilvl="5" w:tplc="12047E9A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6" w:tplc="81F62A6C">
      <w:numFmt w:val="bullet"/>
      <w:lvlText w:val="•"/>
      <w:lvlJc w:val="left"/>
      <w:pPr>
        <w:ind w:left="2371" w:hanging="360"/>
      </w:pPr>
      <w:rPr>
        <w:rFonts w:hint="default"/>
        <w:lang w:val="id" w:eastAsia="en-US" w:bidi="ar-SA"/>
      </w:rPr>
    </w:lvl>
    <w:lvl w:ilvl="7" w:tplc="F9862F74">
      <w:numFmt w:val="bullet"/>
      <w:lvlText w:val="•"/>
      <w:lvlJc w:val="left"/>
      <w:pPr>
        <w:ind w:left="2697" w:hanging="360"/>
      </w:pPr>
      <w:rPr>
        <w:rFonts w:hint="default"/>
        <w:lang w:val="id" w:eastAsia="en-US" w:bidi="ar-SA"/>
      </w:rPr>
    </w:lvl>
    <w:lvl w:ilvl="8" w:tplc="EEBE9F46">
      <w:numFmt w:val="bullet"/>
      <w:lvlText w:val="•"/>
      <w:lvlJc w:val="left"/>
      <w:pPr>
        <w:ind w:left="3022" w:hanging="360"/>
      </w:pPr>
      <w:rPr>
        <w:rFonts w:hint="default"/>
        <w:lang w:val="id" w:eastAsia="en-US" w:bidi="ar-SA"/>
      </w:rPr>
    </w:lvl>
  </w:abstractNum>
  <w:num w:numId="1" w16cid:durableId="1466779014">
    <w:abstractNumId w:val="2"/>
  </w:num>
  <w:num w:numId="2" w16cid:durableId="456801954">
    <w:abstractNumId w:val="3"/>
  </w:num>
  <w:num w:numId="3" w16cid:durableId="1762023871">
    <w:abstractNumId w:val="5"/>
  </w:num>
  <w:num w:numId="4" w16cid:durableId="1272126114">
    <w:abstractNumId w:val="0"/>
  </w:num>
  <w:num w:numId="5" w16cid:durableId="1341396538">
    <w:abstractNumId w:val="4"/>
  </w:num>
  <w:num w:numId="6" w16cid:durableId="1188518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AE4"/>
    <w:rsid w:val="000212F7"/>
    <w:rsid w:val="00192361"/>
    <w:rsid w:val="00291AE4"/>
    <w:rsid w:val="003F5309"/>
    <w:rsid w:val="00B8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527C888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715" w:right="169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480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3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1722" w:right="1695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547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3F5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 D. Anggari</dc:creator>
  <cp:lastModifiedBy>riska.pristiani.pasca</cp:lastModifiedBy>
  <cp:revision>3</cp:revision>
  <dcterms:created xsi:type="dcterms:W3CDTF">2022-06-17T06:35:00Z</dcterms:created>
  <dcterms:modified xsi:type="dcterms:W3CDTF">2022-06-17T12:13:00Z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2022-06-17T00:00:00Z</vt:filetime>
  </property>
</Properties>
</file>